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1BD" w:rsidRPr="00EF1EC6" w:rsidRDefault="00D019BD" w:rsidP="00E82CEB">
      <w:pPr>
        <w:spacing w:after="60" w:line="280" w:lineRule="exact"/>
        <w:jc w:val="center"/>
        <w:rPr>
          <w:rFonts w:asciiTheme="majorBidi" w:hAnsiTheme="majorBidi" w:cstheme="majorBidi"/>
          <w:b/>
          <w:sz w:val="22"/>
          <w:szCs w:val="22"/>
          <w:lang w:val="id-ID"/>
        </w:rPr>
      </w:pPr>
      <w:r>
        <w:rPr>
          <w:rFonts w:asciiTheme="majorBidi" w:hAnsiTheme="majorBidi" w:cstheme="majorBidi"/>
          <w:b/>
          <w:noProof/>
          <w:sz w:val="22"/>
          <w:szCs w:val="22"/>
        </w:rPr>
        <mc:AlternateContent>
          <mc:Choice Requires="wps">
            <w:drawing>
              <wp:anchor distT="0" distB="0" distL="114300" distR="114300" simplePos="0" relativeHeight="251658240" behindDoc="0" locked="0" layoutInCell="1" allowOverlap="1">
                <wp:simplePos x="0" y="0"/>
                <wp:positionH relativeFrom="column">
                  <wp:posOffset>55245</wp:posOffset>
                </wp:positionH>
                <wp:positionV relativeFrom="paragraph">
                  <wp:posOffset>-51435</wp:posOffset>
                </wp:positionV>
                <wp:extent cx="4991100" cy="0"/>
                <wp:effectExtent l="17145" t="15240" r="11430" b="1333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C0E76E" id="_x0000_t32" coordsize="21600,21600" o:spt="32" o:oned="t" path="m,l21600,21600e" filled="f">
                <v:path arrowok="t" fillok="f" o:connecttype="none"/>
                <o:lock v:ext="edit" shapetype="t"/>
              </v:shapetype>
              <v:shape id="AutoShape 2" o:spid="_x0000_s1026" type="#_x0000_t32" style="position:absolute;margin-left:4.35pt;margin-top:-4.05pt;width:39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" strokeweight="1.5pt"/>
            </w:pict>
          </mc:Fallback>
        </mc:AlternateContent>
      </w:r>
      <w:r w:rsidR="000F31BD" w:rsidRPr="00EF1EC6">
        <w:rPr>
          <w:rFonts w:asciiTheme="majorBidi" w:hAnsiTheme="majorBidi" w:cstheme="majorBidi"/>
          <w:b/>
          <w:sz w:val="22"/>
          <w:szCs w:val="22"/>
          <w:lang w:val="id-ID"/>
        </w:rPr>
        <w:t>CATATAN ATAS LAPORAN KEUANGAN</w:t>
      </w:r>
    </w:p>
    <w:p w:rsidR="000F31BD" w:rsidRPr="00EF1EC6" w:rsidRDefault="000F31BD" w:rsidP="00E82CEB">
      <w:pPr>
        <w:spacing w:after="60" w:line="280" w:lineRule="exact"/>
        <w:jc w:val="center"/>
        <w:rPr>
          <w:rFonts w:asciiTheme="majorBidi" w:hAnsiTheme="majorBidi" w:cstheme="majorBidi"/>
          <w:b/>
          <w:bCs/>
          <w:sz w:val="22"/>
          <w:szCs w:val="22"/>
          <w:lang w:val="id-ID"/>
        </w:rPr>
      </w:pPr>
      <w:r w:rsidRPr="00EF1EC6">
        <w:rPr>
          <w:rFonts w:asciiTheme="majorBidi" w:hAnsiTheme="majorBidi" w:cstheme="majorBidi"/>
          <w:b/>
          <w:bCs/>
          <w:sz w:val="22"/>
          <w:szCs w:val="22"/>
          <w:lang w:val="id-ID"/>
        </w:rPr>
        <w:t>BAB I</w:t>
      </w:r>
    </w:p>
    <w:p w:rsidR="000F31BD" w:rsidRPr="00EF1EC6" w:rsidRDefault="000F31BD" w:rsidP="00E82CEB">
      <w:pPr>
        <w:spacing w:after="60" w:line="280" w:lineRule="exact"/>
        <w:jc w:val="center"/>
        <w:rPr>
          <w:rFonts w:asciiTheme="majorBidi" w:hAnsiTheme="majorBidi" w:cstheme="majorBidi"/>
          <w:bCs/>
          <w:sz w:val="22"/>
          <w:szCs w:val="22"/>
          <w:lang w:val="id-ID"/>
        </w:rPr>
      </w:pPr>
      <w:r w:rsidRPr="00EF1EC6">
        <w:rPr>
          <w:rFonts w:asciiTheme="majorBidi" w:hAnsiTheme="majorBidi" w:cstheme="majorBidi"/>
          <w:b/>
          <w:bCs/>
          <w:sz w:val="22"/>
          <w:szCs w:val="22"/>
          <w:lang w:val="id-ID"/>
        </w:rPr>
        <w:t>PENDAHULUAN</w:t>
      </w:r>
    </w:p>
    <w:p w:rsidR="00EF1EC6" w:rsidRPr="00101C0C" w:rsidRDefault="00EF1EC6" w:rsidP="00E82CEB">
      <w:pPr>
        <w:spacing w:after="60" w:line="280" w:lineRule="exact"/>
        <w:jc w:val="both"/>
        <w:rPr>
          <w:rFonts w:asciiTheme="majorBidi" w:hAnsiTheme="majorBidi" w:cstheme="majorBidi"/>
          <w:spacing w:val="0"/>
          <w:sz w:val="22"/>
          <w:szCs w:val="22"/>
          <w:u w:val="single"/>
        </w:rPr>
      </w:pPr>
    </w:p>
    <w:p w:rsidR="003C70D2" w:rsidRPr="006D0561" w:rsidRDefault="003C70D2" w:rsidP="00E82CEB">
      <w:pPr>
        <w:spacing w:after="60" w:line="280" w:lineRule="exact"/>
        <w:jc w:val="both"/>
        <w:rPr>
          <w:rFonts w:asciiTheme="majorBidi" w:hAnsiTheme="majorBidi" w:cstheme="majorBidi"/>
          <w:spacing w:val="0"/>
          <w:sz w:val="22"/>
          <w:szCs w:val="22"/>
          <w:lang w:val="id-ID"/>
        </w:rPr>
      </w:pPr>
    </w:p>
    <w:p w:rsidR="00003963" w:rsidRPr="00EF1EC6" w:rsidRDefault="00C619AB" w:rsidP="00EF1EC6">
      <w:pPr>
        <w:spacing w:after="60" w:line="360" w:lineRule="auto"/>
        <w:ind w:firstLine="1134"/>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Puji syukur kami panjatkan ke hadirat Tuhan Yang Maha Esa, yang telah melimpahkan rahmat-Nya sehingga kami dapat menyelesaikan penyusunan laporan keuangan </w:t>
      </w:r>
      <w:r w:rsidR="00435386" w:rsidRPr="00EF1EC6">
        <w:rPr>
          <w:rFonts w:asciiTheme="majorBidi" w:hAnsiTheme="majorBidi" w:cstheme="majorBidi"/>
          <w:sz w:val="22"/>
          <w:szCs w:val="22"/>
          <w:lang w:val="id-ID"/>
        </w:rPr>
        <w:t xml:space="preserve">SKPD Kecamatan </w:t>
      </w:r>
      <w:r w:rsidR="00F651AA">
        <w:rPr>
          <w:rFonts w:asciiTheme="majorBidi" w:hAnsiTheme="majorBidi" w:cstheme="majorBidi"/>
          <w:sz w:val="22"/>
          <w:szCs w:val="22"/>
          <w:lang w:val="id-ID"/>
        </w:rPr>
        <w:t xml:space="preserve">Wirosari </w:t>
      </w:r>
      <w:r w:rsidR="00231F37" w:rsidRPr="00EF1EC6">
        <w:rPr>
          <w:rFonts w:asciiTheme="majorBidi" w:hAnsiTheme="majorBidi" w:cstheme="majorBidi"/>
          <w:sz w:val="22"/>
          <w:szCs w:val="22"/>
          <w:lang w:val="id-ID"/>
        </w:rPr>
        <w:t>K</w:t>
      </w:r>
      <w:r w:rsidRPr="00EF1EC6">
        <w:rPr>
          <w:rFonts w:asciiTheme="majorBidi" w:hAnsiTheme="majorBidi" w:cstheme="majorBidi"/>
          <w:sz w:val="22"/>
          <w:szCs w:val="22"/>
          <w:lang w:val="id-ID"/>
        </w:rPr>
        <w:t>abupa</w:t>
      </w:r>
      <w:r w:rsidR="006C0B7F" w:rsidRPr="00EF1EC6">
        <w:rPr>
          <w:rFonts w:asciiTheme="majorBidi" w:hAnsiTheme="majorBidi" w:cstheme="majorBidi"/>
          <w:sz w:val="22"/>
          <w:szCs w:val="22"/>
          <w:lang w:val="id-ID"/>
        </w:rPr>
        <w:t xml:space="preserve">ten Grobogan </w:t>
      </w:r>
      <w:r w:rsidR="00435386" w:rsidRPr="00EF1EC6">
        <w:rPr>
          <w:rFonts w:asciiTheme="majorBidi" w:hAnsiTheme="majorBidi" w:cstheme="majorBidi"/>
          <w:sz w:val="22"/>
          <w:szCs w:val="22"/>
          <w:lang w:val="id-ID"/>
        </w:rPr>
        <w:t>T</w:t>
      </w:r>
      <w:r w:rsidR="006C0B7F" w:rsidRPr="00EF1EC6">
        <w:rPr>
          <w:rFonts w:asciiTheme="majorBidi" w:hAnsiTheme="majorBidi" w:cstheme="majorBidi"/>
          <w:sz w:val="22"/>
          <w:szCs w:val="22"/>
          <w:lang w:val="id-ID"/>
        </w:rPr>
        <w:t xml:space="preserve">ahun </w:t>
      </w:r>
      <w:r w:rsidR="00435386" w:rsidRPr="00EF1EC6">
        <w:rPr>
          <w:rFonts w:asciiTheme="majorBidi" w:hAnsiTheme="majorBidi" w:cstheme="majorBidi"/>
          <w:sz w:val="22"/>
          <w:szCs w:val="22"/>
          <w:lang w:val="id-ID"/>
        </w:rPr>
        <w:t>A</w:t>
      </w:r>
      <w:r w:rsidR="00D019BD">
        <w:rPr>
          <w:rFonts w:asciiTheme="majorBidi" w:hAnsiTheme="majorBidi" w:cstheme="majorBidi"/>
          <w:sz w:val="22"/>
          <w:szCs w:val="22"/>
          <w:lang w:val="id-ID"/>
        </w:rPr>
        <w:t>nggaran 20</w:t>
      </w:r>
      <w:r w:rsidR="00D019BD">
        <w:rPr>
          <w:rFonts w:asciiTheme="majorBidi" w:hAnsiTheme="majorBidi" w:cstheme="majorBidi"/>
          <w:sz w:val="22"/>
          <w:szCs w:val="22"/>
        </w:rPr>
        <w:t>2</w:t>
      </w:r>
      <w:r w:rsidR="00305B2F">
        <w:rPr>
          <w:rFonts w:asciiTheme="majorBidi" w:hAnsiTheme="majorBidi" w:cstheme="majorBidi"/>
          <w:sz w:val="22"/>
          <w:szCs w:val="22"/>
        </w:rPr>
        <w:t>1</w:t>
      </w:r>
      <w:r w:rsidRPr="00EF1EC6">
        <w:rPr>
          <w:rFonts w:asciiTheme="majorBidi" w:hAnsiTheme="majorBidi" w:cstheme="majorBidi"/>
          <w:sz w:val="22"/>
          <w:szCs w:val="22"/>
          <w:lang w:val="id-ID"/>
        </w:rPr>
        <w:t xml:space="preserve"> yang berakh</w:t>
      </w:r>
      <w:r w:rsidR="006C0B7F" w:rsidRPr="00EF1EC6">
        <w:rPr>
          <w:rFonts w:asciiTheme="majorBidi" w:hAnsiTheme="majorBidi" w:cstheme="majorBidi"/>
          <w:sz w:val="22"/>
          <w:szCs w:val="22"/>
          <w:lang w:val="id-ID"/>
        </w:rPr>
        <w:t>ir pada tanggal 31 Desember</w:t>
      </w:r>
      <w:r w:rsidR="00D019BD">
        <w:rPr>
          <w:rFonts w:asciiTheme="majorBidi" w:hAnsiTheme="majorBidi" w:cstheme="majorBidi"/>
          <w:sz w:val="22"/>
          <w:szCs w:val="22"/>
          <w:lang w:val="id-ID"/>
        </w:rPr>
        <w:t xml:space="preserve"> 20</w:t>
      </w:r>
      <w:r w:rsidR="00D019BD">
        <w:rPr>
          <w:rFonts w:asciiTheme="majorBidi" w:hAnsiTheme="majorBidi" w:cstheme="majorBidi"/>
          <w:sz w:val="22"/>
          <w:szCs w:val="22"/>
        </w:rPr>
        <w:t>2</w:t>
      </w:r>
      <w:r w:rsidR="00305B2F">
        <w:rPr>
          <w:rFonts w:asciiTheme="majorBidi" w:hAnsiTheme="majorBidi" w:cstheme="majorBidi"/>
          <w:sz w:val="22"/>
          <w:szCs w:val="22"/>
        </w:rPr>
        <w:t>1</w:t>
      </w:r>
      <w:r w:rsidRPr="00EF1EC6">
        <w:rPr>
          <w:rFonts w:asciiTheme="majorBidi" w:hAnsiTheme="majorBidi" w:cstheme="majorBidi"/>
          <w:sz w:val="22"/>
          <w:szCs w:val="22"/>
          <w:lang w:val="id-ID"/>
        </w:rPr>
        <w:t>.</w:t>
      </w:r>
      <w:r w:rsidR="004716CE" w:rsidRPr="00EF1EC6">
        <w:rPr>
          <w:rFonts w:asciiTheme="majorBidi" w:hAnsiTheme="majorBidi" w:cstheme="majorBidi"/>
          <w:sz w:val="22"/>
          <w:szCs w:val="22"/>
          <w:lang w:val="id-ID"/>
        </w:rPr>
        <w:t xml:space="preserve"> Sebagaimana pemberlakuan Peraturan Pemerintah Nomor 71 Tahun 2010 tentang Standar Akuntansi</w:t>
      </w:r>
      <w:r w:rsidR="00F74EF2" w:rsidRPr="00EF1EC6">
        <w:rPr>
          <w:rFonts w:asciiTheme="majorBidi" w:hAnsiTheme="majorBidi" w:cstheme="majorBidi"/>
          <w:sz w:val="22"/>
          <w:szCs w:val="22"/>
          <w:lang w:val="id-ID"/>
        </w:rPr>
        <w:t xml:space="preserve"> Pemerintahan</w:t>
      </w:r>
      <w:r w:rsidR="006C0B7F" w:rsidRPr="00EF1EC6">
        <w:rPr>
          <w:rFonts w:asciiTheme="majorBidi" w:hAnsiTheme="majorBidi" w:cstheme="majorBidi"/>
          <w:sz w:val="22"/>
          <w:szCs w:val="22"/>
          <w:lang w:val="id-ID"/>
        </w:rPr>
        <w:t xml:space="preserve"> </w:t>
      </w:r>
      <w:r w:rsidR="00435386" w:rsidRPr="00EF1EC6">
        <w:rPr>
          <w:rFonts w:asciiTheme="majorBidi" w:hAnsiTheme="majorBidi" w:cstheme="majorBidi"/>
          <w:sz w:val="22"/>
          <w:szCs w:val="22"/>
          <w:lang w:val="id-ID"/>
        </w:rPr>
        <w:t>B</w:t>
      </w:r>
      <w:r w:rsidR="006C0B7F" w:rsidRPr="00EF1EC6">
        <w:rPr>
          <w:rFonts w:asciiTheme="majorBidi" w:hAnsiTheme="majorBidi" w:cstheme="majorBidi"/>
          <w:sz w:val="22"/>
          <w:szCs w:val="22"/>
          <w:lang w:val="id-ID"/>
        </w:rPr>
        <w:t xml:space="preserve">erbasis </w:t>
      </w:r>
      <w:r w:rsidR="00435386" w:rsidRPr="00EF1EC6">
        <w:rPr>
          <w:rFonts w:asciiTheme="majorBidi" w:hAnsiTheme="majorBidi" w:cstheme="majorBidi"/>
          <w:sz w:val="22"/>
          <w:szCs w:val="22"/>
          <w:lang w:val="id-ID"/>
        </w:rPr>
        <w:t>A</w:t>
      </w:r>
      <w:r w:rsidR="006C0B7F" w:rsidRPr="00EF1EC6">
        <w:rPr>
          <w:rFonts w:asciiTheme="majorBidi" w:hAnsiTheme="majorBidi" w:cstheme="majorBidi"/>
          <w:sz w:val="22"/>
          <w:szCs w:val="22"/>
          <w:lang w:val="id-ID"/>
        </w:rPr>
        <w:t>krual maka tahun 2016 adalah merupakan tahun kedua</w:t>
      </w:r>
      <w:r w:rsidR="004716CE" w:rsidRPr="00EF1EC6">
        <w:rPr>
          <w:rFonts w:asciiTheme="majorBidi" w:hAnsiTheme="majorBidi" w:cstheme="majorBidi"/>
          <w:sz w:val="22"/>
          <w:szCs w:val="22"/>
          <w:lang w:val="id-ID"/>
        </w:rPr>
        <w:t xml:space="preserve"> bagi </w:t>
      </w:r>
      <w:r w:rsidR="00FF0198" w:rsidRPr="00EF1EC6">
        <w:rPr>
          <w:rFonts w:asciiTheme="majorBidi" w:hAnsiTheme="majorBidi" w:cstheme="majorBidi"/>
          <w:sz w:val="22"/>
          <w:szCs w:val="22"/>
          <w:lang w:val="id-ID"/>
        </w:rPr>
        <w:t>Pemerintah</w:t>
      </w:r>
      <w:r w:rsidR="00435386" w:rsidRPr="00EF1EC6">
        <w:rPr>
          <w:rFonts w:asciiTheme="majorBidi" w:hAnsiTheme="majorBidi" w:cstheme="majorBidi"/>
          <w:sz w:val="22"/>
          <w:szCs w:val="22"/>
          <w:lang w:val="id-ID"/>
        </w:rPr>
        <w:t xml:space="preserve"> </w:t>
      </w:r>
      <w:r w:rsidR="004716CE" w:rsidRPr="00EF1EC6">
        <w:rPr>
          <w:rFonts w:asciiTheme="majorBidi" w:hAnsiTheme="majorBidi" w:cstheme="majorBidi"/>
          <w:sz w:val="22"/>
          <w:szCs w:val="22"/>
          <w:lang w:val="id-ID"/>
        </w:rPr>
        <w:t>Kabupaten Grobogan dalam menerapkan akuntansi berbasis akrual.</w:t>
      </w:r>
      <w:r w:rsidRPr="00EF1EC6">
        <w:rPr>
          <w:rFonts w:asciiTheme="majorBidi" w:hAnsiTheme="majorBidi" w:cstheme="majorBidi"/>
          <w:sz w:val="22"/>
          <w:szCs w:val="22"/>
          <w:lang w:val="id-ID"/>
        </w:rPr>
        <w:t xml:space="preserve"> </w:t>
      </w:r>
      <w:r w:rsidR="004716CE" w:rsidRPr="00EF1EC6">
        <w:rPr>
          <w:rFonts w:asciiTheme="majorBidi" w:hAnsiTheme="majorBidi" w:cstheme="majorBidi"/>
          <w:sz w:val="22"/>
          <w:szCs w:val="22"/>
          <w:lang w:val="id-ID"/>
        </w:rPr>
        <w:t>Selanjutnya l</w:t>
      </w:r>
      <w:r w:rsidR="00812342" w:rsidRPr="00EF1EC6">
        <w:rPr>
          <w:rFonts w:asciiTheme="majorBidi" w:hAnsiTheme="majorBidi" w:cstheme="majorBidi"/>
          <w:sz w:val="22"/>
          <w:szCs w:val="22"/>
          <w:lang w:val="id-ID"/>
        </w:rPr>
        <w:t xml:space="preserve">aporan keuangan merupakan laporan yang terstruktur mengenai posisi keuangan dan transaksi-transaksi yang dilakukan oleh suatu entitas pelaporan. </w:t>
      </w:r>
    </w:p>
    <w:p w:rsidR="000F31BD" w:rsidRPr="00EF1EC6" w:rsidRDefault="000F31BD" w:rsidP="00EF1EC6">
      <w:pPr>
        <w:pStyle w:val="ListParagraph"/>
        <w:numPr>
          <w:ilvl w:val="1"/>
          <w:numId w:val="1"/>
        </w:numPr>
        <w:tabs>
          <w:tab w:val="clear" w:pos="435"/>
        </w:tabs>
        <w:spacing w:after="60" w:line="360" w:lineRule="auto"/>
        <w:ind w:left="567" w:hanging="567"/>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Maksud dan Tujuan Penyusunan Laporan Keuangan </w:t>
      </w:r>
      <w:r w:rsidR="00435386" w:rsidRPr="00EF1EC6">
        <w:rPr>
          <w:rFonts w:asciiTheme="majorBidi" w:hAnsiTheme="majorBidi" w:cstheme="majorBidi"/>
          <w:sz w:val="22"/>
          <w:szCs w:val="22"/>
          <w:lang w:val="id-ID"/>
        </w:rPr>
        <w:t>SKPD</w:t>
      </w:r>
    </w:p>
    <w:p w:rsidR="000F31BD" w:rsidRPr="00EF1EC6" w:rsidRDefault="000F31BD" w:rsidP="00EF1EC6">
      <w:pPr>
        <w:spacing w:after="60" w:line="360" w:lineRule="auto"/>
        <w:ind w:left="567"/>
        <w:jc w:val="both"/>
        <w:rPr>
          <w:rFonts w:asciiTheme="majorBidi" w:hAnsiTheme="majorBidi" w:cstheme="majorBidi"/>
          <w:sz w:val="22"/>
          <w:szCs w:val="22"/>
          <w:lang w:val="id-ID"/>
        </w:rPr>
      </w:pPr>
      <w:r w:rsidRPr="00EF1EC6">
        <w:rPr>
          <w:rFonts w:asciiTheme="majorBidi" w:hAnsiTheme="majorBidi" w:cstheme="majorBidi"/>
          <w:sz w:val="22"/>
          <w:szCs w:val="22"/>
          <w:lang w:val="id-ID" w:eastAsia="id-ID"/>
        </w:rPr>
        <w:t>Laporan keuangan merupakan salah satu wujud pertanggungjawaban pemerintah daerah atas penggunaan keuangan daerah dalam kerangka pelaksanaan otonomi daerah dan penyelenggaraan operasional pemerintahan, hal tersebut menjadi tolok ukur kinerja pemerintahan untuk mempertanggungjawabkan pada setiap akhir tahun anggaran. Sebagaimana ditetapkan dalam Pasal 30, Pasal 31, dan Pasal 32 Undang-</w:t>
      </w:r>
      <w:r w:rsidR="0031090D" w:rsidRPr="00EF1EC6">
        <w:rPr>
          <w:rFonts w:asciiTheme="majorBidi" w:hAnsiTheme="majorBidi" w:cstheme="majorBidi"/>
          <w:sz w:val="22"/>
          <w:szCs w:val="22"/>
          <w:lang w:val="id-ID" w:eastAsia="id-ID"/>
        </w:rPr>
        <w:t>U</w:t>
      </w:r>
      <w:r w:rsidRPr="00EF1EC6">
        <w:rPr>
          <w:rFonts w:asciiTheme="majorBidi" w:hAnsiTheme="majorBidi" w:cstheme="majorBidi"/>
          <w:sz w:val="22"/>
          <w:szCs w:val="22"/>
          <w:lang w:val="id-ID" w:eastAsia="id-ID"/>
        </w:rPr>
        <w:t xml:space="preserve">ndang Nomor 17 Tahun 2003 tentang Keuangan Negara, Pasal 55 ayat (2) dan ayat (3), </w:t>
      </w:r>
      <w:r w:rsidR="0031090D" w:rsidRPr="00EF1EC6">
        <w:rPr>
          <w:rFonts w:asciiTheme="majorBidi" w:hAnsiTheme="majorBidi" w:cstheme="majorBidi"/>
          <w:sz w:val="22"/>
          <w:szCs w:val="22"/>
          <w:lang w:val="id-ID" w:eastAsia="id-ID"/>
        </w:rPr>
        <w:t>serta Pasal 56 ayat (3) Undang-U</w:t>
      </w:r>
      <w:r w:rsidRPr="00EF1EC6">
        <w:rPr>
          <w:rFonts w:asciiTheme="majorBidi" w:hAnsiTheme="majorBidi" w:cstheme="majorBidi"/>
          <w:sz w:val="22"/>
          <w:szCs w:val="22"/>
          <w:lang w:val="id-ID" w:eastAsia="id-ID"/>
        </w:rPr>
        <w:t>ndang Nomor 1 Tahun 2004 tentang Perbendaharaan Negara.</w:t>
      </w:r>
    </w:p>
    <w:p w:rsidR="00C619AB" w:rsidRPr="00EF1EC6" w:rsidRDefault="0027332F" w:rsidP="00EF1EC6">
      <w:pPr>
        <w:spacing w:after="60" w:line="360" w:lineRule="auto"/>
        <w:ind w:left="567"/>
        <w:jc w:val="both"/>
        <w:rPr>
          <w:rFonts w:asciiTheme="majorBidi" w:hAnsiTheme="majorBidi" w:cstheme="majorBidi"/>
          <w:sz w:val="22"/>
          <w:szCs w:val="22"/>
          <w:lang w:val="id-ID" w:eastAsia="id-ID"/>
        </w:rPr>
      </w:pPr>
      <w:r w:rsidRPr="00EF1EC6">
        <w:rPr>
          <w:rFonts w:asciiTheme="majorBidi" w:hAnsiTheme="majorBidi" w:cstheme="majorBidi"/>
          <w:sz w:val="22"/>
          <w:szCs w:val="22"/>
          <w:lang w:val="id-ID" w:eastAsia="id-ID"/>
        </w:rPr>
        <w:t xml:space="preserve">Menurut Peraturan Pemerintah Nomor 24 Tahun 2005 yang diperbaharui dengan Peraturan Pemerintah Nomor 71 Tahun 2010 tentang Standar Akuntansi Pemerintahan menyebutkan bahwa laporan keuangan merupakan laporan terstruktur mengenai posisi keuangan dan transaksi-transaksi yang dilakukan oleh suatu entitas pelaporan. </w:t>
      </w:r>
      <w:r w:rsidR="00981B16" w:rsidRPr="00EF1EC6">
        <w:rPr>
          <w:rFonts w:asciiTheme="majorBidi" w:hAnsiTheme="majorBidi" w:cstheme="majorBidi"/>
          <w:sz w:val="22"/>
          <w:szCs w:val="22"/>
          <w:lang w:val="id-ID" w:eastAsia="id-ID"/>
        </w:rPr>
        <w:t xml:space="preserve">Dengan telah keluarnya Peraturan Menteri Dalam Negeri Nomor 64 Tahun 2013 tentang Penerapan Standar Akuntansi Pemerintahan Berbasis Akrual pada Pemerintah Daerah, dan telah </w:t>
      </w:r>
      <w:r w:rsidR="00981B16" w:rsidRPr="00EF1EC6">
        <w:rPr>
          <w:rFonts w:asciiTheme="majorBidi" w:hAnsiTheme="majorBidi" w:cstheme="majorBidi"/>
          <w:sz w:val="22"/>
          <w:szCs w:val="22"/>
          <w:lang w:val="id-ID" w:eastAsia="id-ID"/>
        </w:rPr>
        <w:lastRenderedPageBreak/>
        <w:t xml:space="preserve">ditetapkannya Peraturan Bupati Grobogan Nomor </w:t>
      </w:r>
      <w:r w:rsidR="00A55E97" w:rsidRPr="00EF1EC6">
        <w:rPr>
          <w:rFonts w:asciiTheme="majorBidi" w:hAnsiTheme="majorBidi" w:cstheme="majorBidi"/>
          <w:sz w:val="22"/>
          <w:szCs w:val="22"/>
          <w:lang w:val="id-ID" w:eastAsia="id-ID"/>
        </w:rPr>
        <w:t>40 Tahun 2015</w:t>
      </w:r>
      <w:r w:rsidR="00981B16" w:rsidRPr="00EF1EC6">
        <w:rPr>
          <w:rFonts w:asciiTheme="majorBidi" w:hAnsiTheme="majorBidi" w:cstheme="majorBidi"/>
          <w:sz w:val="22"/>
          <w:szCs w:val="22"/>
          <w:lang w:val="id-ID" w:eastAsia="id-ID"/>
        </w:rPr>
        <w:t xml:space="preserve"> tentang </w:t>
      </w:r>
      <w:r w:rsidR="00A55E97" w:rsidRPr="00EF1EC6">
        <w:rPr>
          <w:rFonts w:asciiTheme="majorBidi" w:hAnsiTheme="majorBidi" w:cstheme="majorBidi"/>
          <w:sz w:val="22"/>
          <w:szCs w:val="22"/>
          <w:lang w:val="id-ID" w:eastAsia="id-ID"/>
        </w:rPr>
        <w:t>Perubahan Atas Peraturan Bupati Grobogan Nomor 18 Tahun 2014 tentang Kebijakan</w:t>
      </w:r>
      <w:r w:rsidR="00981B16" w:rsidRPr="00EF1EC6">
        <w:rPr>
          <w:rFonts w:asciiTheme="majorBidi" w:hAnsiTheme="majorBidi" w:cstheme="majorBidi"/>
          <w:sz w:val="22"/>
          <w:szCs w:val="22"/>
          <w:lang w:val="id-ID" w:eastAsia="id-ID"/>
        </w:rPr>
        <w:t xml:space="preserve"> Akuntansi Pemerintah Kabupaten Grobogan</w:t>
      </w:r>
      <w:r w:rsidR="00A55E97" w:rsidRPr="00EF1EC6">
        <w:rPr>
          <w:rFonts w:asciiTheme="majorBidi" w:hAnsiTheme="majorBidi" w:cstheme="majorBidi"/>
          <w:sz w:val="22"/>
          <w:szCs w:val="22"/>
          <w:lang w:val="id-ID" w:eastAsia="id-ID"/>
        </w:rPr>
        <w:t xml:space="preserve"> Berbasis Akrual</w:t>
      </w:r>
      <w:r w:rsidR="00981B16" w:rsidRPr="00EF1EC6">
        <w:rPr>
          <w:rFonts w:asciiTheme="majorBidi" w:hAnsiTheme="majorBidi" w:cstheme="majorBidi"/>
          <w:sz w:val="22"/>
          <w:szCs w:val="22"/>
          <w:lang w:val="id-ID" w:eastAsia="id-ID"/>
        </w:rPr>
        <w:t xml:space="preserve">, maka tujuan umum laporan keuangan adalah menyajikan informasi mengenai posisi keuangan, realisasi anggaran, saldo anggaran lebih, arus kas, hasil operasi, dan perubahan ekuitas Pemerintah Kabupaten Grobogan yang bermanfaat bagi pengguna laporan keuangan dalam membuat dan mengevaluasi keputusan mengenai alokasi sumber daya. </w:t>
      </w:r>
    </w:p>
    <w:p w:rsidR="000B6F78" w:rsidRPr="00EF1EC6" w:rsidRDefault="00981B16" w:rsidP="00EF1EC6">
      <w:pPr>
        <w:spacing w:after="60" w:line="360" w:lineRule="auto"/>
        <w:ind w:left="567"/>
        <w:jc w:val="both"/>
        <w:rPr>
          <w:rFonts w:asciiTheme="majorBidi" w:hAnsiTheme="majorBidi" w:cstheme="majorBidi"/>
          <w:sz w:val="22"/>
          <w:szCs w:val="22"/>
          <w:lang w:val="id-ID"/>
        </w:rPr>
      </w:pPr>
      <w:r w:rsidRPr="00EF1EC6">
        <w:rPr>
          <w:rFonts w:asciiTheme="majorBidi" w:hAnsiTheme="majorBidi" w:cstheme="majorBidi"/>
          <w:sz w:val="22"/>
          <w:szCs w:val="22"/>
          <w:lang w:val="id-ID" w:eastAsia="id-ID"/>
        </w:rPr>
        <w:t xml:space="preserve">Secara spesifik, tujuan pelaporan keuangan adalah untuk menyajikan informasi yang berguna untuk pengambilan keputusan dan untuk menunjukkan akuntabilitas atas sumber daya yang dipercayakannya. </w:t>
      </w:r>
      <w:r w:rsidR="000B6F78" w:rsidRPr="00EF1EC6">
        <w:rPr>
          <w:rFonts w:asciiTheme="majorBidi" w:hAnsiTheme="majorBidi" w:cstheme="majorBidi"/>
          <w:sz w:val="22"/>
          <w:szCs w:val="22"/>
          <w:lang w:val="id-ID"/>
        </w:rPr>
        <w:t xml:space="preserve">Laporan Keuangan disusun untuk menyediakan informasi yang relevan mengenai posisi keuangan dan seluruh transaksi yang dilakukan oleh pemerintah daerah selama satu periode pelaporan. </w:t>
      </w:r>
    </w:p>
    <w:p w:rsidR="000B6F78" w:rsidRPr="00EF1EC6" w:rsidRDefault="008A3525" w:rsidP="00EF1EC6">
      <w:pPr>
        <w:spacing w:after="60" w:line="360" w:lineRule="auto"/>
        <w:ind w:left="567"/>
        <w:jc w:val="both"/>
        <w:rPr>
          <w:rFonts w:asciiTheme="majorBidi" w:hAnsiTheme="majorBidi" w:cstheme="majorBidi"/>
          <w:sz w:val="22"/>
          <w:szCs w:val="22"/>
          <w:lang w:val="id-ID"/>
        </w:rPr>
      </w:pPr>
      <w:r w:rsidRPr="00EF1EC6">
        <w:rPr>
          <w:rFonts w:asciiTheme="majorBidi" w:hAnsiTheme="majorBidi" w:cstheme="majorBidi"/>
          <w:sz w:val="22"/>
          <w:szCs w:val="22"/>
          <w:lang w:val="id-ID"/>
        </w:rPr>
        <w:t>Melalui L</w:t>
      </w:r>
      <w:r w:rsidR="00D07DA8" w:rsidRPr="00EF1EC6">
        <w:rPr>
          <w:rFonts w:asciiTheme="majorBidi" w:hAnsiTheme="majorBidi" w:cstheme="majorBidi"/>
          <w:sz w:val="22"/>
          <w:szCs w:val="22"/>
          <w:lang w:val="id-ID"/>
        </w:rPr>
        <w:t xml:space="preserve">aporan Keuangan SKPD Kecamatan </w:t>
      </w:r>
      <w:r w:rsidR="00F651AA">
        <w:rPr>
          <w:rFonts w:asciiTheme="majorBidi" w:hAnsiTheme="majorBidi" w:cstheme="majorBidi"/>
          <w:sz w:val="22"/>
          <w:szCs w:val="22"/>
          <w:lang w:val="id-ID"/>
        </w:rPr>
        <w:t xml:space="preserve">Wirosari </w:t>
      </w:r>
      <w:r w:rsidRPr="00EF1EC6">
        <w:rPr>
          <w:rFonts w:asciiTheme="majorBidi" w:hAnsiTheme="majorBidi" w:cstheme="majorBidi"/>
          <w:sz w:val="22"/>
          <w:szCs w:val="22"/>
          <w:lang w:val="id-ID"/>
        </w:rPr>
        <w:t>Kabupaten Grobogan</w:t>
      </w:r>
      <w:r w:rsidR="000B6F78" w:rsidRPr="00EF1EC6">
        <w:rPr>
          <w:rFonts w:asciiTheme="majorBidi" w:hAnsiTheme="majorBidi" w:cstheme="majorBidi"/>
          <w:sz w:val="22"/>
          <w:szCs w:val="22"/>
          <w:lang w:val="id-ID"/>
        </w:rPr>
        <w:t>, para pengguna laporan diharapkan dapat memperoleh informasi untuk menilai akuntabilitas dan membuat keputusan ekonomi, sosial, maupun politik. L</w:t>
      </w:r>
      <w:r w:rsidR="008204ED" w:rsidRPr="00EF1EC6">
        <w:rPr>
          <w:rFonts w:asciiTheme="majorBidi" w:hAnsiTheme="majorBidi" w:cstheme="majorBidi"/>
          <w:sz w:val="22"/>
          <w:szCs w:val="22"/>
          <w:lang w:val="id-ID"/>
        </w:rPr>
        <w:t xml:space="preserve">aporan Keuangan SKPD Kecamatan </w:t>
      </w:r>
      <w:r w:rsidR="00F651AA">
        <w:rPr>
          <w:rFonts w:asciiTheme="majorBidi" w:hAnsiTheme="majorBidi" w:cstheme="majorBidi"/>
          <w:sz w:val="22"/>
          <w:szCs w:val="22"/>
          <w:lang w:val="id-ID"/>
        </w:rPr>
        <w:t>Wirosari</w:t>
      </w:r>
      <w:r w:rsidR="008204ED" w:rsidRPr="00EF1EC6">
        <w:rPr>
          <w:rFonts w:asciiTheme="majorBidi" w:hAnsiTheme="majorBidi" w:cstheme="majorBidi"/>
          <w:sz w:val="22"/>
          <w:szCs w:val="22"/>
          <w:lang w:val="id-ID"/>
        </w:rPr>
        <w:t xml:space="preserve"> </w:t>
      </w:r>
      <w:r w:rsidR="000B6F78" w:rsidRPr="00EF1EC6">
        <w:rPr>
          <w:rFonts w:asciiTheme="majorBidi" w:hAnsiTheme="majorBidi" w:cstheme="majorBidi"/>
          <w:sz w:val="22"/>
          <w:szCs w:val="22"/>
          <w:lang w:val="id-ID"/>
        </w:rPr>
        <w:t>Ka</w:t>
      </w:r>
      <w:r w:rsidRPr="00EF1EC6">
        <w:rPr>
          <w:rFonts w:asciiTheme="majorBidi" w:hAnsiTheme="majorBidi" w:cstheme="majorBidi"/>
          <w:sz w:val="22"/>
          <w:szCs w:val="22"/>
          <w:lang w:val="id-ID"/>
        </w:rPr>
        <w:t>bupaten Grobogan</w:t>
      </w:r>
      <w:r w:rsidR="000B6F78" w:rsidRPr="00EF1EC6">
        <w:rPr>
          <w:rFonts w:asciiTheme="majorBidi" w:hAnsiTheme="majorBidi" w:cstheme="majorBidi"/>
          <w:sz w:val="22"/>
          <w:szCs w:val="22"/>
          <w:lang w:val="id-ID"/>
        </w:rPr>
        <w:t xml:space="preserve"> memuat informasi mengenai:</w:t>
      </w:r>
    </w:p>
    <w:p w:rsidR="000B6F78" w:rsidRPr="00EF1EC6" w:rsidRDefault="00231F37" w:rsidP="00EF1EC6">
      <w:pPr>
        <w:pStyle w:val="ListParagraph"/>
        <w:numPr>
          <w:ilvl w:val="0"/>
          <w:numId w:val="2"/>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Penjelasan atau rincian dari angka yang tertera dalam Laporan Realisasi Anggaran</w:t>
      </w:r>
      <w:r w:rsidR="008204ED" w:rsidRPr="00EF1EC6">
        <w:rPr>
          <w:rFonts w:asciiTheme="majorBidi" w:hAnsiTheme="majorBidi" w:cstheme="majorBidi"/>
          <w:sz w:val="22"/>
          <w:szCs w:val="22"/>
          <w:lang w:val="id-ID"/>
        </w:rPr>
        <w:t xml:space="preserve"> (LRA)</w:t>
      </w:r>
      <w:r w:rsidR="000B6F78" w:rsidRPr="00EF1EC6">
        <w:rPr>
          <w:rFonts w:asciiTheme="majorBidi" w:hAnsiTheme="majorBidi" w:cstheme="majorBidi"/>
          <w:sz w:val="22"/>
          <w:szCs w:val="22"/>
          <w:lang w:val="id-ID"/>
        </w:rPr>
        <w:t>;</w:t>
      </w:r>
    </w:p>
    <w:p w:rsidR="000B6F78" w:rsidRPr="00EF1EC6" w:rsidRDefault="00231F37" w:rsidP="00EF1EC6">
      <w:pPr>
        <w:pStyle w:val="ListParagraph"/>
        <w:numPr>
          <w:ilvl w:val="0"/>
          <w:numId w:val="2"/>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Laporan Operasional</w:t>
      </w:r>
      <w:r w:rsidR="008204ED" w:rsidRPr="00EF1EC6">
        <w:rPr>
          <w:rFonts w:asciiTheme="majorBidi" w:hAnsiTheme="majorBidi" w:cstheme="majorBidi"/>
          <w:sz w:val="22"/>
          <w:szCs w:val="22"/>
          <w:lang w:val="id-ID"/>
        </w:rPr>
        <w:t xml:space="preserve"> (LO)</w:t>
      </w:r>
      <w:r w:rsidR="000B6F78" w:rsidRPr="00EF1EC6">
        <w:rPr>
          <w:rFonts w:asciiTheme="majorBidi" w:hAnsiTheme="majorBidi" w:cstheme="majorBidi"/>
          <w:sz w:val="22"/>
          <w:szCs w:val="22"/>
          <w:lang w:val="id-ID"/>
        </w:rPr>
        <w:t>;</w:t>
      </w:r>
    </w:p>
    <w:p w:rsidR="000B6F78" w:rsidRPr="00EF1EC6" w:rsidRDefault="00231F37" w:rsidP="00EF1EC6">
      <w:pPr>
        <w:pStyle w:val="ListParagraph"/>
        <w:numPr>
          <w:ilvl w:val="0"/>
          <w:numId w:val="2"/>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Laporan Perubahan Ekuitas</w:t>
      </w:r>
      <w:r w:rsidR="008204ED" w:rsidRPr="00EF1EC6">
        <w:rPr>
          <w:rFonts w:asciiTheme="majorBidi" w:hAnsiTheme="majorBidi" w:cstheme="majorBidi"/>
          <w:sz w:val="22"/>
          <w:szCs w:val="22"/>
          <w:lang w:val="id-ID"/>
        </w:rPr>
        <w:t xml:space="preserve"> (LPE)</w:t>
      </w:r>
      <w:r w:rsidR="000B6F78" w:rsidRPr="00EF1EC6">
        <w:rPr>
          <w:rFonts w:asciiTheme="majorBidi" w:hAnsiTheme="majorBidi" w:cstheme="majorBidi"/>
          <w:sz w:val="22"/>
          <w:szCs w:val="22"/>
          <w:lang w:val="id-ID"/>
        </w:rPr>
        <w:t>;</w:t>
      </w:r>
    </w:p>
    <w:p w:rsidR="000B6F78" w:rsidRPr="00EF1EC6" w:rsidRDefault="00231F37" w:rsidP="00EF1EC6">
      <w:pPr>
        <w:pStyle w:val="ListParagraph"/>
        <w:numPr>
          <w:ilvl w:val="0"/>
          <w:numId w:val="2"/>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Neraca</w:t>
      </w:r>
      <w:r w:rsidR="008204ED" w:rsidRPr="00EF1EC6">
        <w:rPr>
          <w:rFonts w:asciiTheme="majorBidi" w:hAnsiTheme="majorBidi" w:cstheme="majorBidi"/>
          <w:sz w:val="22"/>
          <w:szCs w:val="22"/>
          <w:lang w:val="id-ID"/>
        </w:rPr>
        <w:t xml:space="preserve">. </w:t>
      </w:r>
    </w:p>
    <w:p w:rsidR="001637CE" w:rsidRPr="00EF1EC6" w:rsidRDefault="001637CE" w:rsidP="00EF1EC6">
      <w:pPr>
        <w:spacing w:after="60" w:line="360" w:lineRule="auto"/>
        <w:jc w:val="both"/>
        <w:rPr>
          <w:rFonts w:asciiTheme="majorBidi" w:hAnsiTheme="majorBidi" w:cstheme="majorBidi"/>
          <w:sz w:val="22"/>
          <w:szCs w:val="22"/>
          <w:lang w:val="id-ID"/>
        </w:rPr>
      </w:pPr>
    </w:p>
    <w:p w:rsidR="000B6F78" w:rsidRPr="00EF1EC6" w:rsidRDefault="000B6F78" w:rsidP="00EF1EC6">
      <w:pPr>
        <w:spacing w:after="60" w:line="360" w:lineRule="auto"/>
        <w:ind w:left="567" w:hanging="567"/>
        <w:jc w:val="both"/>
        <w:rPr>
          <w:rFonts w:asciiTheme="majorBidi" w:hAnsiTheme="majorBidi" w:cstheme="majorBidi"/>
          <w:sz w:val="22"/>
          <w:szCs w:val="22"/>
          <w:lang w:val="id-ID"/>
        </w:rPr>
      </w:pPr>
      <w:r w:rsidRPr="00EF1EC6">
        <w:rPr>
          <w:rFonts w:asciiTheme="majorBidi" w:hAnsiTheme="majorBidi" w:cstheme="majorBidi"/>
          <w:sz w:val="22"/>
          <w:szCs w:val="22"/>
          <w:lang w:val="id-ID"/>
        </w:rPr>
        <w:t>1.2</w:t>
      </w:r>
      <w:r w:rsidRPr="00EF1EC6">
        <w:rPr>
          <w:rFonts w:asciiTheme="majorBidi" w:hAnsiTheme="majorBidi" w:cstheme="majorBidi"/>
          <w:sz w:val="22"/>
          <w:szCs w:val="22"/>
          <w:lang w:val="id-ID"/>
        </w:rPr>
        <w:tab/>
        <w:t>Landasan Hukum Penyusunan Laporan Keuangan</w:t>
      </w:r>
      <w:r w:rsidR="008F4CE3" w:rsidRPr="00EF1EC6">
        <w:rPr>
          <w:rFonts w:asciiTheme="majorBidi" w:hAnsiTheme="majorBidi" w:cstheme="majorBidi"/>
          <w:sz w:val="22"/>
          <w:szCs w:val="22"/>
          <w:lang w:val="id-ID"/>
        </w:rPr>
        <w:t xml:space="preserve"> SKPD</w:t>
      </w:r>
    </w:p>
    <w:p w:rsidR="000B6F78" w:rsidRPr="00EF1EC6" w:rsidRDefault="000B6F78" w:rsidP="00EF1EC6">
      <w:pPr>
        <w:spacing w:after="60" w:line="360" w:lineRule="auto"/>
        <w:ind w:left="567"/>
        <w:jc w:val="both"/>
        <w:rPr>
          <w:rFonts w:asciiTheme="majorBidi" w:hAnsiTheme="majorBidi" w:cstheme="majorBidi"/>
          <w:sz w:val="22"/>
          <w:szCs w:val="22"/>
          <w:lang w:val="id-ID"/>
        </w:rPr>
      </w:pPr>
      <w:r w:rsidRPr="00EF1EC6">
        <w:rPr>
          <w:rFonts w:asciiTheme="majorBidi" w:hAnsiTheme="majorBidi" w:cstheme="majorBidi"/>
          <w:sz w:val="22"/>
          <w:szCs w:val="22"/>
          <w:lang w:val="id-ID"/>
        </w:rPr>
        <w:t>Laporan Keuang</w:t>
      </w:r>
      <w:r w:rsidR="008A3525" w:rsidRPr="00EF1EC6">
        <w:rPr>
          <w:rFonts w:asciiTheme="majorBidi" w:hAnsiTheme="majorBidi" w:cstheme="majorBidi"/>
          <w:sz w:val="22"/>
          <w:szCs w:val="22"/>
          <w:lang w:val="id-ID"/>
        </w:rPr>
        <w:t xml:space="preserve">an </w:t>
      </w:r>
      <w:r w:rsidR="008F4CE3" w:rsidRPr="00EF1EC6">
        <w:rPr>
          <w:rFonts w:asciiTheme="majorBidi" w:hAnsiTheme="majorBidi" w:cstheme="majorBidi"/>
          <w:sz w:val="22"/>
          <w:szCs w:val="22"/>
          <w:lang w:val="id-ID"/>
        </w:rPr>
        <w:t xml:space="preserve">SKPD Kecamatan </w:t>
      </w:r>
      <w:r w:rsidR="00F651AA">
        <w:rPr>
          <w:rFonts w:asciiTheme="majorBidi" w:hAnsiTheme="majorBidi" w:cstheme="majorBidi"/>
          <w:sz w:val="22"/>
          <w:szCs w:val="22"/>
          <w:lang w:val="id-ID"/>
        </w:rPr>
        <w:t>Wirosari</w:t>
      </w:r>
      <w:r w:rsidR="008F4CE3" w:rsidRPr="00EF1EC6">
        <w:rPr>
          <w:rFonts w:asciiTheme="majorBidi" w:hAnsiTheme="majorBidi" w:cstheme="majorBidi"/>
          <w:sz w:val="22"/>
          <w:szCs w:val="22"/>
          <w:lang w:val="id-ID"/>
        </w:rPr>
        <w:t xml:space="preserve"> </w:t>
      </w:r>
      <w:r w:rsidR="008A3525" w:rsidRPr="00EF1EC6">
        <w:rPr>
          <w:rFonts w:asciiTheme="majorBidi" w:hAnsiTheme="majorBidi" w:cstheme="majorBidi"/>
          <w:sz w:val="22"/>
          <w:szCs w:val="22"/>
          <w:lang w:val="id-ID"/>
        </w:rPr>
        <w:t>Kabupaten Grobogan</w:t>
      </w:r>
      <w:r w:rsidRPr="00EF1EC6">
        <w:rPr>
          <w:rFonts w:asciiTheme="majorBidi" w:hAnsiTheme="majorBidi" w:cstheme="majorBidi"/>
          <w:sz w:val="22"/>
          <w:szCs w:val="22"/>
          <w:lang w:val="id-ID"/>
        </w:rPr>
        <w:t xml:space="preserve"> Tahun 20</w:t>
      </w:r>
      <w:r w:rsidR="00BF2445">
        <w:rPr>
          <w:rFonts w:asciiTheme="majorBidi" w:hAnsiTheme="majorBidi" w:cstheme="majorBidi"/>
          <w:sz w:val="22"/>
          <w:szCs w:val="22"/>
        </w:rPr>
        <w:t>2</w:t>
      </w:r>
      <w:r w:rsidR="00305B2F">
        <w:rPr>
          <w:rFonts w:asciiTheme="majorBidi" w:hAnsiTheme="majorBidi" w:cstheme="majorBidi"/>
          <w:sz w:val="22"/>
          <w:szCs w:val="22"/>
        </w:rPr>
        <w:t>1</w:t>
      </w:r>
      <w:r w:rsidRPr="00EF1EC6">
        <w:rPr>
          <w:rFonts w:asciiTheme="majorBidi" w:hAnsiTheme="majorBidi" w:cstheme="majorBidi"/>
          <w:sz w:val="22"/>
          <w:szCs w:val="22"/>
          <w:lang w:val="id-ID"/>
        </w:rPr>
        <w:t xml:space="preserve"> disusun berdasarkan:</w:t>
      </w:r>
    </w:p>
    <w:p w:rsidR="00C22E4D" w:rsidRPr="00EF1EC6" w:rsidRDefault="00C22E4D"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Pasal 18 ayat (6) Undang-Undang Dasar Negar</w:t>
      </w:r>
      <w:r w:rsidR="00331974" w:rsidRPr="00EF1EC6">
        <w:rPr>
          <w:rFonts w:asciiTheme="majorBidi" w:hAnsiTheme="majorBidi" w:cstheme="majorBidi"/>
          <w:sz w:val="22"/>
          <w:szCs w:val="22"/>
          <w:lang w:val="id-ID"/>
        </w:rPr>
        <w:t>a Republik Indonesia Tahun 1945;</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lastRenderedPageBreak/>
        <w:t xml:space="preserve">Undang-Undang Nomor 13 Tahun 1950 tentang </w:t>
      </w:r>
      <w:r w:rsidR="00AA3F4A" w:rsidRPr="00EF1EC6">
        <w:rPr>
          <w:rFonts w:asciiTheme="majorBidi" w:hAnsiTheme="majorBidi" w:cstheme="majorBidi"/>
          <w:sz w:val="22"/>
          <w:szCs w:val="22"/>
          <w:lang w:val="id-ID"/>
        </w:rPr>
        <w:t>Pembentukan Daerah-d</w:t>
      </w:r>
      <w:r w:rsidRPr="00EF1EC6">
        <w:rPr>
          <w:rFonts w:asciiTheme="majorBidi" w:hAnsiTheme="majorBidi" w:cstheme="majorBidi"/>
          <w:sz w:val="22"/>
          <w:szCs w:val="22"/>
          <w:lang w:val="id-ID"/>
        </w:rPr>
        <w:t xml:space="preserve">aerah Kabupaten dalam </w:t>
      </w:r>
      <w:r w:rsidR="00331974" w:rsidRPr="00EF1EC6">
        <w:rPr>
          <w:rFonts w:asciiTheme="majorBidi" w:hAnsiTheme="majorBidi" w:cstheme="majorBidi"/>
          <w:sz w:val="22"/>
          <w:szCs w:val="22"/>
          <w:lang w:val="id-ID"/>
        </w:rPr>
        <w:t>Lingkungan Provinsi Jawa Tengah;</w:t>
      </w:r>
    </w:p>
    <w:p w:rsidR="000B6F78" w:rsidRPr="00EF1EC6" w:rsidRDefault="00231F37"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Undang-Undang Nomor 17</w:t>
      </w:r>
      <w:r w:rsidR="008F4CE3" w:rsidRPr="00EF1EC6">
        <w:rPr>
          <w:rFonts w:asciiTheme="majorBidi" w:hAnsiTheme="majorBidi" w:cstheme="majorBidi"/>
          <w:sz w:val="22"/>
          <w:szCs w:val="22"/>
          <w:lang w:val="id-ID"/>
        </w:rPr>
        <w:t xml:space="preserve"> </w:t>
      </w:r>
      <w:r w:rsidR="000B6F78" w:rsidRPr="00EF1EC6">
        <w:rPr>
          <w:rFonts w:asciiTheme="majorBidi" w:hAnsiTheme="majorBidi" w:cstheme="majorBidi"/>
          <w:sz w:val="22"/>
          <w:szCs w:val="22"/>
          <w:lang w:val="id-ID"/>
        </w:rPr>
        <w:t>Tah</w:t>
      </w:r>
      <w:r w:rsidR="00AA3F4A" w:rsidRPr="00EF1EC6">
        <w:rPr>
          <w:rFonts w:asciiTheme="majorBidi" w:hAnsiTheme="majorBidi" w:cstheme="majorBidi"/>
          <w:sz w:val="22"/>
          <w:szCs w:val="22"/>
          <w:lang w:val="id-ID"/>
        </w:rPr>
        <w:t>un 2003 tentang Keuangan Negara (Lembaran Negara Republik Indonesia Tahun 2003 Nomor 47. Tambahan Lembaran Negara</w:t>
      </w:r>
      <w:r w:rsidR="00331974" w:rsidRPr="00EF1EC6">
        <w:rPr>
          <w:rFonts w:asciiTheme="majorBidi" w:hAnsiTheme="majorBidi" w:cstheme="majorBidi"/>
          <w:sz w:val="22"/>
          <w:szCs w:val="22"/>
          <w:lang w:val="id-ID"/>
        </w:rPr>
        <w:t xml:space="preserve"> Republik Indonesia Nomor 4286);</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Undang-Undang Nomor 1 Tahun 200</w:t>
      </w:r>
      <w:r w:rsidR="00AA3F4A" w:rsidRPr="00EF1EC6">
        <w:rPr>
          <w:rFonts w:asciiTheme="majorBidi" w:hAnsiTheme="majorBidi" w:cstheme="majorBidi"/>
          <w:sz w:val="22"/>
          <w:szCs w:val="22"/>
          <w:lang w:val="id-ID"/>
        </w:rPr>
        <w:t>4 tentang Perbendaharaan Negara (Lembaran Negara Republik Indonesia Tahun 2004 Nomor 5. Tambahan Lembaran Negara Re</w:t>
      </w:r>
      <w:r w:rsidR="00C22E4D" w:rsidRPr="00EF1EC6">
        <w:rPr>
          <w:rFonts w:asciiTheme="majorBidi" w:hAnsiTheme="majorBidi" w:cstheme="majorBidi"/>
          <w:sz w:val="22"/>
          <w:szCs w:val="22"/>
          <w:lang w:val="id-ID"/>
        </w:rPr>
        <w:t>publik Indonesia Nomor 4355)</w:t>
      </w:r>
      <w:r w:rsidR="00331974" w:rsidRPr="00EF1EC6">
        <w:rPr>
          <w:rFonts w:asciiTheme="majorBidi" w:hAnsiTheme="majorBidi" w:cstheme="majorBidi"/>
          <w:sz w:val="22"/>
          <w:szCs w:val="22"/>
          <w:lang w:val="id-ID"/>
        </w:rPr>
        <w:t>;</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Undang-Undang Nomor 15 Tahun 2004 tentang Pemeriksaan Pengelolaan da</w:t>
      </w:r>
      <w:r w:rsidR="00AA3F4A" w:rsidRPr="00EF1EC6">
        <w:rPr>
          <w:rFonts w:asciiTheme="majorBidi" w:hAnsiTheme="majorBidi" w:cstheme="majorBidi"/>
          <w:sz w:val="22"/>
          <w:szCs w:val="22"/>
          <w:lang w:val="id-ID"/>
        </w:rPr>
        <w:t>n Tanggungjawab Keuangan Negara (Lembaran Negara Republik Indonesia Tahun 2004 Nomor 66. Tambahan Lembaran Negara</w:t>
      </w:r>
      <w:r w:rsidR="00331974" w:rsidRPr="00EF1EC6">
        <w:rPr>
          <w:rFonts w:asciiTheme="majorBidi" w:hAnsiTheme="majorBidi" w:cstheme="majorBidi"/>
          <w:sz w:val="22"/>
          <w:szCs w:val="22"/>
          <w:lang w:val="id-ID"/>
        </w:rPr>
        <w:t xml:space="preserve"> Republik Indonesia Nomor 4844);</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Undang-Undang Nomor 32 Tahun 2</w:t>
      </w:r>
      <w:r w:rsidR="00C22E4D" w:rsidRPr="00EF1EC6">
        <w:rPr>
          <w:rFonts w:asciiTheme="majorBidi" w:hAnsiTheme="majorBidi" w:cstheme="majorBidi"/>
          <w:sz w:val="22"/>
          <w:szCs w:val="22"/>
          <w:lang w:val="id-ID"/>
        </w:rPr>
        <w:t>004 tentang Pemerintahan Daerah (Lembaran Negara Republik Indonesia Tahun 2004 Nomor</w:t>
      </w:r>
      <w:r w:rsidR="002F2249" w:rsidRPr="00EF1EC6">
        <w:rPr>
          <w:rFonts w:asciiTheme="majorBidi" w:hAnsiTheme="majorBidi" w:cstheme="majorBidi"/>
          <w:sz w:val="22"/>
          <w:szCs w:val="22"/>
          <w:lang w:val="id-ID"/>
        </w:rPr>
        <w:t xml:space="preserve"> 125, Tambahan Lembaran Negara Republik Indonesia Nomor 4437) sebagaimana telah diubah beberapa kali, terakhir dengan Undang-undang Nomor 12 Tahun 2008 tentang Perubahan Kedua Atas Undang-undang Nomor 32 Tahun 2004 tentang Pem</w:t>
      </w:r>
      <w:r w:rsidR="0085491C" w:rsidRPr="00EF1EC6">
        <w:rPr>
          <w:rFonts w:asciiTheme="majorBidi" w:hAnsiTheme="majorBidi" w:cstheme="majorBidi"/>
          <w:sz w:val="22"/>
          <w:szCs w:val="22"/>
          <w:lang w:val="id-ID"/>
        </w:rPr>
        <w:t>erintahan Daerah Menjadi Undang-undang (Lembaran Negara Republik Indonesia Tahun 2005 Nomor 108, Tambahan Lembaran Negara</w:t>
      </w:r>
      <w:r w:rsidR="00331974" w:rsidRPr="00EF1EC6">
        <w:rPr>
          <w:rFonts w:asciiTheme="majorBidi" w:hAnsiTheme="majorBidi" w:cstheme="majorBidi"/>
          <w:sz w:val="22"/>
          <w:szCs w:val="22"/>
          <w:lang w:val="id-ID"/>
        </w:rPr>
        <w:t xml:space="preserve"> Republik Indonesia Nomor 4548);</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 Pemerintah Nomor 23 Tahun 2005 tentang Pengelolaan Keuangan Badan Layanan Umum.</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Pemerintah</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56 Tahun 2005 tentang</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S</w:t>
      </w:r>
      <w:r w:rsidR="0027332F" w:rsidRPr="00EF1EC6">
        <w:rPr>
          <w:rFonts w:asciiTheme="majorBidi" w:hAnsiTheme="majorBidi" w:cstheme="majorBidi"/>
          <w:sz w:val="22"/>
          <w:szCs w:val="22"/>
          <w:lang w:val="id-ID"/>
        </w:rPr>
        <w:t>istem</w:t>
      </w:r>
      <w:r w:rsidR="004716CE" w:rsidRPr="00EF1EC6">
        <w:rPr>
          <w:rFonts w:asciiTheme="majorBidi" w:hAnsiTheme="majorBidi" w:cstheme="majorBidi"/>
          <w:sz w:val="22"/>
          <w:szCs w:val="22"/>
          <w:lang w:val="id-ID"/>
        </w:rPr>
        <w:t xml:space="preserve"> </w:t>
      </w:r>
      <w:r w:rsidR="0027332F" w:rsidRPr="00EF1EC6">
        <w:rPr>
          <w:rFonts w:asciiTheme="majorBidi" w:hAnsiTheme="majorBidi" w:cstheme="majorBidi"/>
          <w:sz w:val="22"/>
          <w:szCs w:val="22"/>
          <w:lang w:val="id-ID"/>
        </w:rPr>
        <w:t>Informasi</w:t>
      </w:r>
      <w:r w:rsidR="004716CE" w:rsidRPr="00EF1EC6">
        <w:rPr>
          <w:rFonts w:asciiTheme="majorBidi" w:hAnsiTheme="majorBidi" w:cstheme="majorBidi"/>
          <w:sz w:val="22"/>
          <w:szCs w:val="22"/>
          <w:lang w:val="id-ID"/>
        </w:rPr>
        <w:t xml:space="preserve"> </w:t>
      </w:r>
      <w:r w:rsidR="0027332F" w:rsidRPr="00EF1EC6">
        <w:rPr>
          <w:rFonts w:asciiTheme="majorBidi" w:hAnsiTheme="majorBidi" w:cstheme="majorBidi"/>
          <w:sz w:val="22"/>
          <w:szCs w:val="22"/>
          <w:lang w:val="id-ID"/>
        </w:rPr>
        <w:t>Keuangan Daerah (Lembaran Negara Republik Indonesia Tahun 2005 Nomor 138, Tambahan Lembaran Negara</w:t>
      </w:r>
      <w:r w:rsidR="00331974" w:rsidRPr="00EF1EC6">
        <w:rPr>
          <w:rFonts w:asciiTheme="majorBidi" w:hAnsiTheme="majorBidi" w:cstheme="majorBidi"/>
          <w:sz w:val="22"/>
          <w:szCs w:val="22"/>
          <w:lang w:val="id-ID"/>
        </w:rPr>
        <w:t xml:space="preserve"> Republik Indonesia Nomor 4576);</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Pemerintah</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58 Tahun 2005 tent</w:t>
      </w:r>
      <w:r w:rsidR="0027332F" w:rsidRPr="00EF1EC6">
        <w:rPr>
          <w:rFonts w:asciiTheme="majorBidi" w:hAnsiTheme="majorBidi" w:cstheme="majorBidi"/>
          <w:sz w:val="22"/>
          <w:szCs w:val="22"/>
          <w:lang w:val="id-ID"/>
        </w:rPr>
        <w:t>ang</w:t>
      </w:r>
      <w:r w:rsidR="004716CE" w:rsidRPr="00EF1EC6">
        <w:rPr>
          <w:rFonts w:asciiTheme="majorBidi" w:hAnsiTheme="majorBidi" w:cstheme="majorBidi"/>
          <w:sz w:val="22"/>
          <w:szCs w:val="22"/>
          <w:lang w:val="id-ID"/>
        </w:rPr>
        <w:t xml:space="preserve"> </w:t>
      </w:r>
      <w:r w:rsidR="0027332F" w:rsidRPr="00EF1EC6">
        <w:rPr>
          <w:rFonts w:asciiTheme="majorBidi" w:hAnsiTheme="majorBidi" w:cstheme="majorBidi"/>
          <w:sz w:val="22"/>
          <w:szCs w:val="22"/>
          <w:lang w:val="id-ID"/>
        </w:rPr>
        <w:t>Pengelolaan</w:t>
      </w:r>
      <w:r w:rsidR="004716CE" w:rsidRPr="00EF1EC6">
        <w:rPr>
          <w:rFonts w:asciiTheme="majorBidi" w:hAnsiTheme="majorBidi" w:cstheme="majorBidi"/>
          <w:sz w:val="22"/>
          <w:szCs w:val="22"/>
          <w:lang w:val="id-ID"/>
        </w:rPr>
        <w:t xml:space="preserve"> </w:t>
      </w:r>
      <w:r w:rsidR="0027332F" w:rsidRPr="00EF1EC6">
        <w:rPr>
          <w:rFonts w:asciiTheme="majorBidi" w:hAnsiTheme="majorBidi" w:cstheme="majorBidi"/>
          <w:sz w:val="22"/>
          <w:szCs w:val="22"/>
          <w:lang w:val="id-ID"/>
        </w:rPr>
        <w:t>Keuangan Daerah (Lembaran Negara Republik Indonesia Tahun 2005 Nomor 140, Tambahan Lembaran Negara</w:t>
      </w:r>
      <w:r w:rsidR="00331974" w:rsidRPr="00EF1EC6">
        <w:rPr>
          <w:rFonts w:asciiTheme="majorBidi" w:hAnsiTheme="majorBidi" w:cstheme="majorBidi"/>
          <w:sz w:val="22"/>
          <w:szCs w:val="22"/>
          <w:lang w:val="id-ID"/>
        </w:rPr>
        <w:t xml:space="preserve"> Republik Indonesia Nomor 4578);</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lastRenderedPageBreak/>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Pemerintah</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8 Tahun 2006 tentang</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Pelaporan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Keuangan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Kinerja</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Instansi</w:t>
      </w:r>
      <w:r w:rsidR="004716CE" w:rsidRPr="00EF1EC6">
        <w:rPr>
          <w:rFonts w:asciiTheme="majorBidi" w:hAnsiTheme="majorBidi" w:cstheme="majorBidi"/>
          <w:sz w:val="22"/>
          <w:szCs w:val="22"/>
          <w:lang w:val="id-ID"/>
        </w:rPr>
        <w:t xml:space="preserve"> </w:t>
      </w:r>
      <w:r w:rsidR="00331974" w:rsidRPr="00EF1EC6">
        <w:rPr>
          <w:rFonts w:asciiTheme="majorBidi" w:hAnsiTheme="majorBidi" w:cstheme="majorBidi"/>
          <w:sz w:val="22"/>
          <w:szCs w:val="22"/>
          <w:lang w:val="id-ID"/>
        </w:rPr>
        <w:t>Pemerintah;</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 Pemerintah Nomor 71 Tahun 2010 tentang</w:t>
      </w:r>
      <w:r w:rsidR="0027332F" w:rsidRPr="00EF1EC6">
        <w:rPr>
          <w:rFonts w:asciiTheme="majorBidi" w:hAnsiTheme="majorBidi" w:cstheme="majorBidi"/>
          <w:sz w:val="22"/>
          <w:szCs w:val="22"/>
          <w:lang w:val="id-ID"/>
        </w:rPr>
        <w:t xml:space="preserve"> Standar Akuntansi Pemerintahan</w:t>
      </w:r>
      <w:r w:rsidR="001A6664" w:rsidRPr="00EF1EC6">
        <w:rPr>
          <w:rFonts w:asciiTheme="majorBidi" w:hAnsiTheme="majorBidi" w:cstheme="majorBidi"/>
          <w:sz w:val="22"/>
          <w:szCs w:val="22"/>
          <w:lang w:val="id-ID"/>
        </w:rPr>
        <w:t xml:space="preserve">(Lembaran Negara Republik </w:t>
      </w:r>
      <w:r w:rsidR="00331974" w:rsidRPr="00EF1EC6">
        <w:rPr>
          <w:rFonts w:asciiTheme="majorBidi" w:hAnsiTheme="majorBidi" w:cstheme="majorBidi"/>
          <w:sz w:val="22"/>
          <w:szCs w:val="22"/>
          <w:lang w:val="id-ID"/>
        </w:rPr>
        <w:t>Indonesia Tahun 2010 Nomor 123);</w:t>
      </w:r>
    </w:p>
    <w:p w:rsidR="000B6F78" w:rsidRPr="00EF1EC6" w:rsidRDefault="000B6F78"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Menteri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Dalam</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Negeri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13 Tahun 2006 tentang</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Pedoman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Pengelolaan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Keuangan Daerah sebagaimana</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telah</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beberapa kali diubah</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terakhir</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dengan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Menteri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Dalam</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Negeri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21 Tahun 2011 tentang</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Perubahan</w:t>
      </w:r>
      <w:r w:rsidR="004716CE" w:rsidRPr="00EF1EC6">
        <w:rPr>
          <w:rFonts w:asciiTheme="majorBidi" w:hAnsiTheme="majorBidi" w:cstheme="majorBidi"/>
          <w:sz w:val="22"/>
          <w:szCs w:val="22"/>
          <w:lang w:val="id-ID"/>
        </w:rPr>
        <w:t xml:space="preserve"> </w:t>
      </w:r>
      <w:r w:rsidR="008926C9" w:rsidRPr="00EF1EC6">
        <w:rPr>
          <w:rFonts w:asciiTheme="majorBidi" w:hAnsiTheme="majorBidi" w:cstheme="majorBidi"/>
          <w:sz w:val="22"/>
          <w:szCs w:val="22"/>
          <w:lang w:val="id-ID"/>
        </w:rPr>
        <w:t>k</w:t>
      </w:r>
      <w:r w:rsidRPr="00EF1EC6">
        <w:rPr>
          <w:rFonts w:asciiTheme="majorBidi" w:hAnsiTheme="majorBidi" w:cstheme="majorBidi"/>
          <w:sz w:val="22"/>
          <w:szCs w:val="22"/>
          <w:lang w:val="id-ID"/>
        </w:rPr>
        <w:t>e</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dua</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atas</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Peraturan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Menteri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Dalam</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Negeri</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Nomor 13 Tahun 2006 tentang</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Pedoman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Pengelolaan</w:t>
      </w:r>
      <w:r w:rsidR="004716CE" w:rsidRPr="00EF1EC6">
        <w:rPr>
          <w:rFonts w:asciiTheme="majorBidi" w:hAnsiTheme="majorBidi" w:cstheme="majorBidi"/>
          <w:sz w:val="22"/>
          <w:szCs w:val="22"/>
          <w:lang w:val="id-ID"/>
        </w:rPr>
        <w:t xml:space="preserve"> </w:t>
      </w:r>
      <w:r w:rsidRPr="00EF1EC6">
        <w:rPr>
          <w:rFonts w:asciiTheme="majorBidi" w:hAnsiTheme="majorBidi" w:cstheme="majorBidi"/>
          <w:sz w:val="22"/>
          <w:szCs w:val="22"/>
          <w:lang w:val="id-ID"/>
        </w:rPr>
        <w:t>Keuangan Daerah</w:t>
      </w:r>
      <w:r w:rsidR="00331974" w:rsidRPr="00EF1EC6">
        <w:rPr>
          <w:rFonts w:asciiTheme="majorBidi" w:hAnsiTheme="majorBidi" w:cstheme="majorBidi"/>
          <w:sz w:val="22"/>
          <w:szCs w:val="22"/>
          <w:lang w:val="id-ID"/>
        </w:rPr>
        <w:t>;</w:t>
      </w:r>
    </w:p>
    <w:p w:rsidR="00331974" w:rsidRPr="00EF1EC6" w:rsidRDefault="00331974"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 Menteri Dalam Negeri Nomor 64 Tahun 2013 tentang Penerapan Standar Akuntansi Pemerintahan Berbasis Akrual Pada Pemerintah Daerah (Berita Negara Republik Indonesia Tahun 2013 Nomor 1425);</w:t>
      </w:r>
    </w:p>
    <w:p w:rsidR="00B8357E" w:rsidRPr="00EF1EC6" w:rsidRDefault="00B8357E"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 Daerah Kabupaten Grobogan Nomor 4 Tahun 2008 tentang Pengelolaan Barang Milik Daerah</w:t>
      </w:r>
      <w:r w:rsidR="004174AA" w:rsidRPr="00EF1EC6">
        <w:rPr>
          <w:rFonts w:asciiTheme="majorBidi" w:hAnsiTheme="majorBidi" w:cstheme="majorBidi"/>
          <w:sz w:val="22"/>
          <w:szCs w:val="22"/>
          <w:lang w:val="id-ID"/>
        </w:rPr>
        <w:t xml:space="preserve"> (Lemparan Daerah Kabupaten Grobogan Tahun 2008</w:t>
      </w:r>
      <w:r w:rsidR="00DF0A22" w:rsidRPr="00EF1EC6">
        <w:rPr>
          <w:rFonts w:asciiTheme="majorBidi" w:hAnsiTheme="majorBidi" w:cstheme="majorBidi"/>
          <w:sz w:val="22"/>
          <w:szCs w:val="22"/>
          <w:lang w:val="id-ID"/>
        </w:rPr>
        <w:t xml:space="preserve"> Nomor 2 Seri E);</w:t>
      </w:r>
    </w:p>
    <w:p w:rsidR="00C8035B" w:rsidRPr="00EF1EC6" w:rsidRDefault="00C8035B"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Peraturan Daerah Kabupaten Grobogan Nomor 8 Tahun 2013 tentang Pokok-pokok Pengelolaan Keuangan Daerah.</w:t>
      </w:r>
    </w:p>
    <w:p w:rsidR="00BE6B9A" w:rsidRPr="00EF1EC6" w:rsidRDefault="00BE6B9A"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Peraturan Bupati Grobogan Nomor 32 Tahun 2013 tentang Sistem dan Prosedur Pengelolaan Barang </w:t>
      </w:r>
      <w:r w:rsidR="00665853" w:rsidRPr="00EF1EC6">
        <w:rPr>
          <w:rFonts w:asciiTheme="majorBidi" w:hAnsiTheme="majorBidi" w:cstheme="majorBidi"/>
          <w:sz w:val="22"/>
          <w:szCs w:val="22"/>
          <w:lang w:val="id-ID"/>
        </w:rPr>
        <w:t>Milik Daerah Kabupaten Grobogan;</w:t>
      </w:r>
    </w:p>
    <w:p w:rsidR="00665853" w:rsidRPr="00EF1EC6" w:rsidRDefault="00665853" w:rsidP="00EF1EC6">
      <w:pPr>
        <w:pStyle w:val="ListParagraph"/>
        <w:numPr>
          <w:ilvl w:val="0"/>
          <w:numId w:val="3"/>
        </w:numPr>
        <w:spacing w:after="60" w:line="360" w:lineRule="auto"/>
        <w:ind w:left="993" w:hanging="426"/>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Peraturan Bupati </w:t>
      </w:r>
      <w:r w:rsidR="005B1B03" w:rsidRPr="00EF1EC6">
        <w:rPr>
          <w:rFonts w:asciiTheme="majorBidi" w:hAnsiTheme="majorBidi" w:cstheme="majorBidi"/>
          <w:sz w:val="22"/>
          <w:szCs w:val="22"/>
          <w:lang w:val="id-ID"/>
        </w:rPr>
        <w:t xml:space="preserve">Grobogan Nomor </w:t>
      </w:r>
      <w:r w:rsidR="00345DD2" w:rsidRPr="00EF1EC6">
        <w:rPr>
          <w:rFonts w:asciiTheme="majorBidi" w:hAnsiTheme="majorBidi" w:cstheme="majorBidi"/>
          <w:sz w:val="22"/>
          <w:szCs w:val="22"/>
          <w:lang w:val="id-ID"/>
        </w:rPr>
        <w:t>4</w:t>
      </w:r>
      <w:r w:rsidR="00305B2F">
        <w:rPr>
          <w:rFonts w:asciiTheme="majorBidi" w:hAnsiTheme="majorBidi" w:cstheme="majorBidi"/>
          <w:sz w:val="22"/>
          <w:szCs w:val="22"/>
        </w:rPr>
        <w:t>6</w:t>
      </w:r>
      <w:r w:rsidR="00345DD2" w:rsidRPr="00EF1EC6">
        <w:rPr>
          <w:rFonts w:asciiTheme="majorBidi" w:hAnsiTheme="majorBidi" w:cstheme="majorBidi"/>
          <w:sz w:val="22"/>
          <w:szCs w:val="22"/>
          <w:lang w:val="id-ID"/>
        </w:rPr>
        <w:t xml:space="preserve"> Tahun 20</w:t>
      </w:r>
      <w:r w:rsidR="00305B2F">
        <w:rPr>
          <w:rFonts w:asciiTheme="majorBidi" w:hAnsiTheme="majorBidi" w:cstheme="majorBidi"/>
          <w:sz w:val="22"/>
          <w:szCs w:val="22"/>
        </w:rPr>
        <w:t>19</w:t>
      </w:r>
      <w:r w:rsidR="00345DD2" w:rsidRPr="00EF1EC6">
        <w:rPr>
          <w:rFonts w:asciiTheme="majorBidi" w:hAnsiTheme="majorBidi" w:cstheme="majorBidi"/>
          <w:sz w:val="22"/>
          <w:szCs w:val="22"/>
          <w:lang w:val="id-ID"/>
        </w:rPr>
        <w:t xml:space="preserve"> tentang Perubahan atas Peraturan Bupati Grobogan Nomor </w:t>
      </w:r>
      <w:r w:rsidR="00305B2F">
        <w:rPr>
          <w:rFonts w:asciiTheme="majorBidi" w:hAnsiTheme="majorBidi" w:cstheme="majorBidi"/>
          <w:sz w:val="22"/>
          <w:szCs w:val="22"/>
        </w:rPr>
        <w:t>46</w:t>
      </w:r>
      <w:r w:rsidR="005B1B03" w:rsidRPr="00EF1EC6">
        <w:rPr>
          <w:rFonts w:asciiTheme="majorBidi" w:hAnsiTheme="majorBidi" w:cstheme="majorBidi"/>
          <w:sz w:val="22"/>
          <w:szCs w:val="22"/>
          <w:lang w:val="id-ID"/>
        </w:rPr>
        <w:t xml:space="preserve"> Tahun 201</w:t>
      </w:r>
      <w:r w:rsidR="00305B2F">
        <w:rPr>
          <w:rFonts w:asciiTheme="majorBidi" w:hAnsiTheme="majorBidi" w:cstheme="majorBidi"/>
          <w:sz w:val="22"/>
          <w:szCs w:val="22"/>
        </w:rPr>
        <w:t>6</w:t>
      </w:r>
      <w:r w:rsidR="005B1B03" w:rsidRPr="00EF1EC6">
        <w:rPr>
          <w:rFonts w:asciiTheme="majorBidi" w:hAnsiTheme="majorBidi" w:cstheme="majorBidi"/>
          <w:sz w:val="22"/>
          <w:szCs w:val="22"/>
          <w:lang w:val="id-ID"/>
        </w:rPr>
        <w:t xml:space="preserve"> tentang Kebijakan Akuntansi Pemerintah Kabupaten Grobogan Berbasis Akrual.</w:t>
      </w:r>
    </w:p>
    <w:p w:rsidR="001637CE" w:rsidRPr="00EF1EC6" w:rsidRDefault="001637CE" w:rsidP="00EF1EC6">
      <w:pPr>
        <w:spacing w:after="60" w:line="360" w:lineRule="auto"/>
        <w:jc w:val="both"/>
        <w:rPr>
          <w:rFonts w:asciiTheme="majorBidi" w:hAnsiTheme="majorBidi" w:cstheme="majorBidi"/>
          <w:sz w:val="22"/>
          <w:szCs w:val="22"/>
          <w:lang w:val="id-ID"/>
        </w:rPr>
      </w:pPr>
    </w:p>
    <w:p w:rsidR="000B6F78" w:rsidRPr="00EF1EC6" w:rsidRDefault="00936482" w:rsidP="00F651AA">
      <w:pPr>
        <w:spacing w:after="60" w:line="360" w:lineRule="auto"/>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1.3 </w:t>
      </w:r>
      <w:r w:rsidR="000B6F78" w:rsidRPr="00EF1EC6">
        <w:rPr>
          <w:rFonts w:asciiTheme="majorBidi" w:hAnsiTheme="majorBidi" w:cstheme="majorBidi"/>
          <w:sz w:val="22"/>
          <w:szCs w:val="22"/>
          <w:lang w:val="id-ID"/>
        </w:rPr>
        <w:t>Sistematika Penulisan Catatan atas Laporan Keuangan</w:t>
      </w:r>
      <w:r w:rsidR="001B081E" w:rsidRPr="00EF1EC6">
        <w:rPr>
          <w:rFonts w:asciiTheme="majorBidi" w:hAnsiTheme="majorBidi" w:cstheme="majorBidi"/>
          <w:sz w:val="22"/>
          <w:szCs w:val="22"/>
          <w:lang w:val="id-ID"/>
        </w:rPr>
        <w:t xml:space="preserve"> SKPD</w:t>
      </w:r>
      <w:r w:rsidR="00F651AA">
        <w:rPr>
          <w:rFonts w:asciiTheme="majorBidi" w:hAnsiTheme="majorBidi" w:cstheme="majorBidi"/>
          <w:sz w:val="22"/>
          <w:szCs w:val="22"/>
          <w:lang w:val="id-ID"/>
        </w:rPr>
        <w:t xml:space="preserve"> </w:t>
      </w:r>
      <w:r w:rsidR="000B6F78" w:rsidRPr="00EF1EC6">
        <w:rPr>
          <w:rFonts w:asciiTheme="majorBidi" w:hAnsiTheme="majorBidi" w:cstheme="majorBidi"/>
          <w:sz w:val="22"/>
          <w:szCs w:val="22"/>
          <w:lang w:val="id-ID"/>
        </w:rPr>
        <w:t xml:space="preserve">Catatan atas Laporan Keuangan </w:t>
      </w:r>
      <w:r w:rsidR="001B081E" w:rsidRPr="00EF1EC6">
        <w:rPr>
          <w:rFonts w:asciiTheme="majorBidi" w:hAnsiTheme="majorBidi" w:cstheme="majorBidi"/>
          <w:sz w:val="22"/>
          <w:szCs w:val="22"/>
          <w:lang w:val="id-ID"/>
        </w:rPr>
        <w:t xml:space="preserve">SKPD Kecamatan </w:t>
      </w:r>
      <w:r w:rsidR="00F651AA">
        <w:rPr>
          <w:rFonts w:asciiTheme="majorBidi" w:hAnsiTheme="majorBidi" w:cstheme="majorBidi"/>
          <w:sz w:val="22"/>
          <w:szCs w:val="22"/>
          <w:lang w:val="id-ID"/>
        </w:rPr>
        <w:t>Wirosari</w:t>
      </w:r>
      <w:r w:rsidR="001B081E" w:rsidRPr="00EF1EC6">
        <w:rPr>
          <w:rFonts w:asciiTheme="majorBidi" w:hAnsiTheme="majorBidi" w:cstheme="majorBidi"/>
          <w:sz w:val="22"/>
          <w:szCs w:val="22"/>
          <w:lang w:val="id-ID"/>
        </w:rPr>
        <w:t xml:space="preserve"> </w:t>
      </w:r>
      <w:r w:rsidR="000B6F78" w:rsidRPr="00EF1EC6">
        <w:rPr>
          <w:rFonts w:asciiTheme="majorBidi" w:hAnsiTheme="majorBidi" w:cstheme="majorBidi"/>
          <w:sz w:val="22"/>
          <w:szCs w:val="22"/>
          <w:lang w:val="id-ID"/>
        </w:rPr>
        <w:t>Kabupat</w:t>
      </w:r>
      <w:r w:rsidR="008A3525" w:rsidRPr="00EF1EC6">
        <w:rPr>
          <w:rFonts w:asciiTheme="majorBidi" w:hAnsiTheme="majorBidi" w:cstheme="majorBidi"/>
          <w:sz w:val="22"/>
          <w:szCs w:val="22"/>
          <w:lang w:val="id-ID"/>
        </w:rPr>
        <w:t>en Grobogan</w:t>
      </w:r>
      <w:r w:rsidR="001B081E" w:rsidRPr="00EF1EC6">
        <w:rPr>
          <w:rFonts w:asciiTheme="majorBidi" w:hAnsiTheme="majorBidi" w:cstheme="majorBidi"/>
          <w:sz w:val="22"/>
          <w:szCs w:val="22"/>
          <w:lang w:val="id-ID"/>
        </w:rPr>
        <w:t xml:space="preserve"> </w:t>
      </w:r>
      <w:r w:rsidR="00E76C82" w:rsidRPr="00EF1EC6">
        <w:rPr>
          <w:rFonts w:asciiTheme="majorBidi" w:hAnsiTheme="majorBidi" w:cstheme="majorBidi"/>
          <w:sz w:val="22"/>
          <w:szCs w:val="22"/>
          <w:lang w:val="id-ID"/>
        </w:rPr>
        <w:t>T</w:t>
      </w:r>
      <w:r w:rsidR="00D019BD">
        <w:rPr>
          <w:rFonts w:asciiTheme="majorBidi" w:hAnsiTheme="majorBidi" w:cstheme="majorBidi"/>
          <w:sz w:val="22"/>
          <w:szCs w:val="22"/>
          <w:lang w:val="id-ID"/>
        </w:rPr>
        <w:t>ahun 20</w:t>
      </w:r>
      <w:r w:rsidR="00D019BD">
        <w:rPr>
          <w:rFonts w:asciiTheme="majorBidi" w:hAnsiTheme="majorBidi" w:cstheme="majorBidi"/>
          <w:sz w:val="22"/>
          <w:szCs w:val="22"/>
        </w:rPr>
        <w:t>2</w:t>
      </w:r>
      <w:r w:rsidR="00305B2F">
        <w:rPr>
          <w:rFonts w:asciiTheme="majorBidi" w:hAnsiTheme="majorBidi" w:cstheme="majorBidi"/>
          <w:sz w:val="22"/>
          <w:szCs w:val="22"/>
        </w:rPr>
        <w:t>1</w:t>
      </w:r>
      <w:bookmarkStart w:id="0" w:name="_GoBack"/>
      <w:bookmarkEnd w:id="0"/>
      <w:r w:rsidR="000B6F78" w:rsidRPr="00EF1EC6">
        <w:rPr>
          <w:rFonts w:asciiTheme="majorBidi" w:hAnsiTheme="majorBidi" w:cstheme="majorBidi"/>
          <w:sz w:val="22"/>
          <w:szCs w:val="22"/>
          <w:lang w:val="id-ID"/>
        </w:rPr>
        <w:t xml:space="preserve"> disusun dengan sistematika sebagai berikut:</w:t>
      </w:r>
    </w:p>
    <w:p w:rsidR="000B6F78" w:rsidRPr="00EF1EC6" w:rsidRDefault="000B6F78" w:rsidP="00EF1EC6">
      <w:pPr>
        <w:spacing w:after="60" w:line="360" w:lineRule="auto"/>
        <w:ind w:left="1560" w:hanging="993"/>
        <w:jc w:val="both"/>
        <w:rPr>
          <w:rFonts w:asciiTheme="majorBidi" w:hAnsiTheme="majorBidi" w:cstheme="majorBidi"/>
          <w:sz w:val="22"/>
          <w:szCs w:val="22"/>
          <w:lang w:val="id-ID"/>
        </w:rPr>
      </w:pPr>
      <w:r w:rsidRPr="00EF1EC6">
        <w:rPr>
          <w:rFonts w:asciiTheme="majorBidi" w:hAnsiTheme="majorBidi" w:cstheme="majorBidi"/>
          <w:sz w:val="22"/>
          <w:szCs w:val="22"/>
          <w:lang w:val="id-ID"/>
        </w:rPr>
        <w:t>Bab I</w:t>
      </w:r>
      <w:r w:rsidR="00CA6C0E" w:rsidRPr="00EF1EC6">
        <w:rPr>
          <w:rFonts w:asciiTheme="majorBidi" w:hAnsiTheme="majorBidi" w:cstheme="majorBidi"/>
          <w:sz w:val="22"/>
          <w:szCs w:val="22"/>
          <w:lang w:val="id-ID"/>
        </w:rPr>
        <w:tab/>
      </w:r>
      <w:r w:rsidR="0064604E" w:rsidRPr="00EF1EC6">
        <w:rPr>
          <w:rFonts w:asciiTheme="majorBidi" w:hAnsiTheme="majorBidi" w:cstheme="majorBidi"/>
          <w:sz w:val="22"/>
          <w:szCs w:val="22"/>
          <w:lang w:val="id-ID"/>
        </w:rPr>
        <w:t>Pendahuluan</w:t>
      </w:r>
    </w:p>
    <w:p w:rsidR="0064604E" w:rsidRPr="00EF1EC6" w:rsidRDefault="0064604E" w:rsidP="00EF1EC6">
      <w:pPr>
        <w:pStyle w:val="ListParagraph"/>
        <w:numPr>
          <w:ilvl w:val="1"/>
          <w:numId w:val="4"/>
        </w:num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Maksud dan tujuan penyusunan laporan keuangan</w:t>
      </w:r>
    </w:p>
    <w:p w:rsidR="0064604E" w:rsidRPr="00EF1EC6" w:rsidRDefault="0064604E" w:rsidP="00EF1EC6">
      <w:pPr>
        <w:pStyle w:val="ListParagraph"/>
        <w:numPr>
          <w:ilvl w:val="1"/>
          <w:numId w:val="4"/>
        </w:num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Landasan hukum penyusunan laporan keuangan</w:t>
      </w:r>
    </w:p>
    <w:p w:rsidR="0064604E" w:rsidRPr="00EF1EC6" w:rsidRDefault="0064604E" w:rsidP="00EF1EC6">
      <w:pPr>
        <w:pStyle w:val="ListParagraph"/>
        <w:numPr>
          <w:ilvl w:val="1"/>
          <w:numId w:val="4"/>
        </w:num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Sistematika penulisan catatan atas laporan keuangan</w:t>
      </w:r>
    </w:p>
    <w:p w:rsidR="000B6F78" w:rsidRPr="00EF1EC6" w:rsidRDefault="000B6F78" w:rsidP="00EF1EC6">
      <w:pPr>
        <w:spacing w:after="60" w:line="360" w:lineRule="auto"/>
        <w:ind w:left="1560" w:hanging="993"/>
        <w:jc w:val="both"/>
        <w:rPr>
          <w:rFonts w:asciiTheme="majorBidi" w:hAnsiTheme="majorBidi" w:cstheme="majorBidi"/>
          <w:sz w:val="22"/>
          <w:szCs w:val="22"/>
          <w:lang w:val="id-ID"/>
        </w:rPr>
      </w:pPr>
      <w:r w:rsidRPr="00EF1EC6">
        <w:rPr>
          <w:rFonts w:asciiTheme="majorBidi" w:hAnsiTheme="majorBidi" w:cstheme="majorBidi"/>
          <w:sz w:val="22"/>
          <w:szCs w:val="22"/>
          <w:lang w:val="id-ID"/>
        </w:rPr>
        <w:lastRenderedPageBreak/>
        <w:t>Bab II</w:t>
      </w:r>
      <w:r w:rsidR="004D6E88" w:rsidRPr="00EF1EC6">
        <w:rPr>
          <w:rFonts w:asciiTheme="majorBidi" w:hAnsiTheme="majorBidi" w:cstheme="majorBidi"/>
          <w:sz w:val="22"/>
          <w:szCs w:val="22"/>
          <w:lang w:val="id-ID"/>
        </w:rPr>
        <w:tab/>
        <w:t>Ikhtisar pencapaian k</w:t>
      </w:r>
      <w:r w:rsidRPr="00EF1EC6">
        <w:rPr>
          <w:rFonts w:asciiTheme="majorBidi" w:hAnsiTheme="majorBidi" w:cstheme="majorBidi"/>
          <w:sz w:val="22"/>
          <w:szCs w:val="22"/>
          <w:lang w:val="id-ID"/>
        </w:rPr>
        <w:t xml:space="preserve">inerja </w:t>
      </w:r>
      <w:r w:rsidR="004D6E88" w:rsidRPr="00EF1EC6">
        <w:rPr>
          <w:rFonts w:asciiTheme="majorBidi" w:hAnsiTheme="majorBidi" w:cstheme="majorBidi"/>
          <w:sz w:val="22"/>
          <w:szCs w:val="22"/>
          <w:lang w:val="id-ID"/>
        </w:rPr>
        <w:t xml:space="preserve">keuangan </w:t>
      </w:r>
      <w:r w:rsidR="00963467" w:rsidRPr="00EF1EC6">
        <w:rPr>
          <w:rFonts w:asciiTheme="majorBidi" w:hAnsiTheme="majorBidi" w:cstheme="majorBidi"/>
          <w:sz w:val="22"/>
          <w:szCs w:val="22"/>
          <w:lang w:val="id-ID"/>
        </w:rPr>
        <w:t>SKPD</w:t>
      </w:r>
    </w:p>
    <w:p w:rsidR="004D6E88" w:rsidRPr="00EF1EC6" w:rsidRDefault="00963467"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2</w:t>
      </w:r>
      <w:r w:rsidR="004D6E88" w:rsidRPr="00EF1EC6">
        <w:rPr>
          <w:rFonts w:asciiTheme="majorBidi" w:hAnsiTheme="majorBidi" w:cstheme="majorBidi"/>
          <w:sz w:val="22"/>
          <w:szCs w:val="22"/>
          <w:lang w:val="id-ID"/>
        </w:rPr>
        <w:t>.1</w:t>
      </w:r>
      <w:r w:rsidR="004D6E88" w:rsidRPr="00EF1EC6">
        <w:rPr>
          <w:rFonts w:asciiTheme="majorBidi" w:hAnsiTheme="majorBidi" w:cstheme="majorBidi"/>
          <w:sz w:val="22"/>
          <w:szCs w:val="22"/>
          <w:lang w:val="id-ID"/>
        </w:rPr>
        <w:tab/>
        <w:t xml:space="preserve">Ikhtisar realisasi pencapaian target kinerja keuangan </w:t>
      </w:r>
      <w:r w:rsidRPr="00EF1EC6">
        <w:rPr>
          <w:rFonts w:asciiTheme="majorBidi" w:hAnsiTheme="majorBidi" w:cstheme="majorBidi"/>
          <w:sz w:val="22"/>
          <w:szCs w:val="22"/>
          <w:lang w:val="id-ID"/>
        </w:rPr>
        <w:t>SKPD</w:t>
      </w:r>
    </w:p>
    <w:p w:rsidR="004D6E88" w:rsidRPr="00EF1EC6" w:rsidRDefault="00963467"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2</w:t>
      </w:r>
      <w:r w:rsidR="004D6E88" w:rsidRPr="00EF1EC6">
        <w:rPr>
          <w:rFonts w:asciiTheme="majorBidi" w:hAnsiTheme="majorBidi" w:cstheme="majorBidi"/>
          <w:sz w:val="22"/>
          <w:szCs w:val="22"/>
          <w:lang w:val="id-ID"/>
        </w:rPr>
        <w:t>.2.</w:t>
      </w:r>
      <w:r w:rsidR="004D6E88" w:rsidRPr="00EF1EC6">
        <w:rPr>
          <w:rFonts w:asciiTheme="majorBidi" w:hAnsiTheme="majorBidi" w:cstheme="majorBidi"/>
          <w:sz w:val="22"/>
          <w:szCs w:val="22"/>
          <w:lang w:val="id-ID"/>
        </w:rPr>
        <w:tab/>
        <w:t>Hambatan dan kendala yang ada dalam pencapaian target yang telah ditetapkan</w:t>
      </w:r>
      <w:r w:rsidR="00AA2BB9" w:rsidRPr="00EF1EC6">
        <w:rPr>
          <w:rFonts w:asciiTheme="majorBidi" w:hAnsiTheme="majorBidi" w:cstheme="majorBidi"/>
          <w:sz w:val="22"/>
          <w:szCs w:val="22"/>
          <w:lang w:val="id-ID"/>
        </w:rPr>
        <w:t>.</w:t>
      </w:r>
    </w:p>
    <w:p w:rsidR="000B6F78" w:rsidRPr="00EF1EC6" w:rsidRDefault="000B6F78" w:rsidP="00EF1EC6">
      <w:pPr>
        <w:spacing w:after="60" w:line="360" w:lineRule="auto"/>
        <w:ind w:left="1560" w:hanging="993"/>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Bab </w:t>
      </w:r>
      <w:r w:rsidR="00963467" w:rsidRPr="00EF1EC6">
        <w:rPr>
          <w:rFonts w:asciiTheme="majorBidi" w:hAnsiTheme="majorBidi" w:cstheme="majorBidi"/>
          <w:sz w:val="22"/>
          <w:szCs w:val="22"/>
          <w:lang w:val="id-ID"/>
        </w:rPr>
        <w:t>III</w:t>
      </w:r>
      <w:r w:rsidR="009E664C" w:rsidRPr="00EF1EC6">
        <w:rPr>
          <w:rFonts w:asciiTheme="majorBidi" w:hAnsiTheme="majorBidi" w:cstheme="majorBidi"/>
          <w:sz w:val="22"/>
          <w:szCs w:val="22"/>
          <w:lang w:val="id-ID"/>
        </w:rPr>
        <w:tab/>
        <w:t xml:space="preserve">Penjelasan pos-pos laporan keuangan </w:t>
      </w:r>
      <w:r w:rsidR="00963467" w:rsidRPr="00EF1EC6">
        <w:rPr>
          <w:rFonts w:asciiTheme="majorBidi" w:hAnsiTheme="majorBidi" w:cstheme="majorBidi"/>
          <w:sz w:val="22"/>
          <w:szCs w:val="22"/>
          <w:lang w:val="id-ID"/>
        </w:rPr>
        <w:t>SKPD</w:t>
      </w:r>
    </w:p>
    <w:p w:rsidR="009E664C" w:rsidRPr="00EF1EC6" w:rsidRDefault="00963467"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9E664C" w:rsidRPr="00EF1EC6">
        <w:rPr>
          <w:rFonts w:asciiTheme="majorBidi" w:hAnsiTheme="majorBidi" w:cstheme="majorBidi"/>
          <w:sz w:val="22"/>
          <w:szCs w:val="22"/>
          <w:lang w:val="id-ID"/>
        </w:rPr>
        <w:t>.1</w:t>
      </w:r>
      <w:r w:rsidR="009E664C" w:rsidRPr="00EF1EC6">
        <w:rPr>
          <w:rFonts w:asciiTheme="majorBidi" w:hAnsiTheme="majorBidi" w:cstheme="majorBidi"/>
          <w:sz w:val="22"/>
          <w:szCs w:val="22"/>
          <w:lang w:val="id-ID"/>
        </w:rPr>
        <w:tab/>
        <w:t xml:space="preserve">Rincian dari penjelasan masing-masing pos-pos </w:t>
      </w:r>
      <w:r w:rsidR="008477E7" w:rsidRPr="00EF1EC6">
        <w:rPr>
          <w:rFonts w:asciiTheme="majorBidi" w:hAnsiTheme="majorBidi" w:cstheme="majorBidi"/>
          <w:sz w:val="22"/>
          <w:szCs w:val="22"/>
          <w:lang w:val="id-ID"/>
        </w:rPr>
        <w:t>Laporan Realisasi Anggaran (LRA)</w:t>
      </w:r>
    </w:p>
    <w:p w:rsidR="009E664C" w:rsidRPr="00EF1EC6" w:rsidRDefault="0096346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9E664C" w:rsidRPr="00EF1EC6">
        <w:rPr>
          <w:rFonts w:asciiTheme="majorBidi" w:hAnsiTheme="majorBidi" w:cstheme="majorBidi"/>
          <w:sz w:val="22"/>
          <w:szCs w:val="22"/>
          <w:lang w:val="id-ID"/>
        </w:rPr>
        <w:t>.1.1</w:t>
      </w:r>
      <w:r w:rsidR="009E664C" w:rsidRPr="00EF1EC6">
        <w:rPr>
          <w:rFonts w:asciiTheme="majorBidi" w:hAnsiTheme="majorBidi" w:cstheme="majorBidi"/>
          <w:sz w:val="22"/>
          <w:szCs w:val="22"/>
          <w:lang w:val="id-ID"/>
        </w:rPr>
        <w:tab/>
        <w:t>Pendapatan</w:t>
      </w:r>
      <w:r w:rsidR="008477E7" w:rsidRPr="00EF1EC6">
        <w:rPr>
          <w:rFonts w:asciiTheme="majorBidi" w:hAnsiTheme="majorBidi" w:cstheme="majorBidi"/>
          <w:sz w:val="22"/>
          <w:szCs w:val="22"/>
          <w:lang w:val="id-ID"/>
        </w:rPr>
        <w:t>-</w:t>
      </w:r>
      <w:r w:rsidR="009E664C" w:rsidRPr="00EF1EC6">
        <w:rPr>
          <w:rFonts w:asciiTheme="majorBidi" w:hAnsiTheme="majorBidi" w:cstheme="majorBidi"/>
          <w:sz w:val="22"/>
          <w:szCs w:val="22"/>
          <w:lang w:val="id-ID"/>
        </w:rPr>
        <w:t>LRA</w:t>
      </w:r>
    </w:p>
    <w:p w:rsidR="009E664C" w:rsidRPr="00EF1EC6" w:rsidRDefault="0096346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9E664C" w:rsidRPr="00EF1EC6">
        <w:rPr>
          <w:rFonts w:asciiTheme="majorBidi" w:hAnsiTheme="majorBidi" w:cstheme="majorBidi"/>
          <w:sz w:val="22"/>
          <w:szCs w:val="22"/>
          <w:lang w:val="id-ID"/>
        </w:rPr>
        <w:t>.1.2</w:t>
      </w:r>
      <w:r w:rsidR="009E664C" w:rsidRPr="00EF1EC6">
        <w:rPr>
          <w:rFonts w:asciiTheme="majorBidi" w:hAnsiTheme="majorBidi" w:cstheme="majorBidi"/>
          <w:sz w:val="22"/>
          <w:szCs w:val="22"/>
          <w:lang w:val="id-ID"/>
        </w:rPr>
        <w:tab/>
        <w:t>Belanja</w:t>
      </w:r>
    </w:p>
    <w:p w:rsidR="009E664C" w:rsidRPr="00EF1EC6" w:rsidRDefault="0096346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9E2CC4" w:rsidRPr="00EF1EC6">
        <w:rPr>
          <w:rFonts w:asciiTheme="majorBidi" w:hAnsiTheme="majorBidi" w:cstheme="majorBidi"/>
          <w:sz w:val="22"/>
          <w:szCs w:val="22"/>
          <w:lang w:val="id-ID"/>
        </w:rPr>
        <w:t>.1.3</w:t>
      </w:r>
      <w:r w:rsidR="009E2CC4" w:rsidRPr="00EF1EC6">
        <w:rPr>
          <w:rFonts w:asciiTheme="majorBidi" w:hAnsiTheme="majorBidi" w:cstheme="majorBidi"/>
          <w:sz w:val="22"/>
          <w:szCs w:val="22"/>
          <w:lang w:val="id-ID"/>
        </w:rPr>
        <w:tab/>
      </w:r>
      <w:r w:rsidRPr="00EF1EC6">
        <w:rPr>
          <w:rFonts w:asciiTheme="majorBidi" w:hAnsiTheme="majorBidi" w:cstheme="majorBidi"/>
          <w:sz w:val="22"/>
          <w:szCs w:val="22"/>
          <w:lang w:val="id-ID"/>
        </w:rPr>
        <w:t>Pembiayaan Netto</w:t>
      </w:r>
    </w:p>
    <w:p w:rsidR="009E2CC4" w:rsidRPr="00EF1EC6" w:rsidRDefault="0096346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9E2CC4" w:rsidRPr="00EF1EC6">
        <w:rPr>
          <w:rFonts w:asciiTheme="majorBidi" w:hAnsiTheme="majorBidi" w:cstheme="majorBidi"/>
          <w:sz w:val="22"/>
          <w:szCs w:val="22"/>
          <w:lang w:val="id-ID"/>
        </w:rPr>
        <w:t>.1.4</w:t>
      </w:r>
      <w:r w:rsidR="009E2CC4" w:rsidRPr="00EF1EC6">
        <w:rPr>
          <w:rFonts w:asciiTheme="majorBidi" w:hAnsiTheme="majorBidi" w:cstheme="majorBidi"/>
          <w:sz w:val="22"/>
          <w:szCs w:val="22"/>
          <w:lang w:val="id-ID"/>
        </w:rPr>
        <w:tab/>
      </w:r>
      <w:r w:rsidR="008477E7" w:rsidRPr="00EF1EC6">
        <w:rPr>
          <w:rFonts w:asciiTheme="majorBidi" w:hAnsiTheme="majorBidi" w:cstheme="majorBidi"/>
          <w:sz w:val="22"/>
          <w:szCs w:val="22"/>
          <w:lang w:val="id-ID"/>
        </w:rPr>
        <w:t xml:space="preserve">Sisa </w:t>
      </w:r>
      <w:r w:rsidR="009E6961">
        <w:rPr>
          <w:rFonts w:asciiTheme="majorBidi" w:hAnsiTheme="majorBidi" w:cstheme="majorBidi"/>
          <w:sz w:val="22"/>
          <w:szCs w:val="22"/>
          <w:lang w:val="id-ID"/>
        </w:rPr>
        <w:t>Lebih Pembiayaan Anggaran (SiL</w:t>
      </w:r>
      <w:r w:rsidR="008477E7" w:rsidRPr="00EF1EC6">
        <w:rPr>
          <w:rFonts w:asciiTheme="majorBidi" w:hAnsiTheme="majorBidi" w:cstheme="majorBidi"/>
          <w:sz w:val="22"/>
          <w:szCs w:val="22"/>
          <w:lang w:val="id-ID"/>
        </w:rPr>
        <w:t>PA)</w:t>
      </w:r>
    </w:p>
    <w:p w:rsidR="008477E7" w:rsidRPr="00EF1EC6" w:rsidRDefault="008477E7"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3.2</w:t>
      </w:r>
      <w:r w:rsidRPr="00EF1EC6">
        <w:rPr>
          <w:rFonts w:asciiTheme="majorBidi" w:hAnsiTheme="majorBidi" w:cstheme="majorBidi"/>
          <w:sz w:val="22"/>
          <w:szCs w:val="22"/>
          <w:lang w:val="id-ID"/>
        </w:rPr>
        <w:tab/>
        <w:t>Rincian dari penjelasan masing-masing pos-pos Laporan Operasional (LO)</w:t>
      </w:r>
    </w:p>
    <w:p w:rsidR="008477E7" w:rsidRPr="00EF1EC6" w:rsidRDefault="008477E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3.2.1</w:t>
      </w:r>
      <w:r w:rsidRPr="00EF1EC6">
        <w:rPr>
          <w:rFonts w:asciiTheme="majorBidi" w:hAnsiTheme="majorBidi" w:cstheme="majorBidi"/>
          <w:sz w:val="22"/>
          <w:szCs w:val="22"/>
          <w:lang w:val="id-ID"/>
        </w:rPr>
        <w:tab/>
        <w:t>Pendapatan-LO</w:t>
      </w:r>
    </w:p>
    <w:p w:rsidR="008477E7" w:rsidRPr="00EF1EC6" w:rsidRDefault="008477E7" w:rsidP="00EF1EC6">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3.2.2</w:t>
      </w:r>
      <w:r w:rsidRPr="00EF1EC6">
        <w:rPr>
          <w:rFonts w:asciiTheme="majorBidi" w:hAnsiTheme="majorBidi" w:cstheme="majorBidi"/>
          <w:sz w:val="22"/>
          <w:szCs w:val="22"/>
          <w:lang w:val="id-ID"/>
        </w:rPr>
        <w:tab/>
        <w:t>Beban-LO</w:t>
      </w:r>
    </w:p>
    <w:p w:rsidR="00206A97" w:rsidRPr="00EF1EC6" w:rsidRDefault="00354A96"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sidR="00206A97" w:rsidRPr="00EF1EC6">
        <w:rPr>
          <w:rFonts w:asciiTheme="majorBidi" w:hAnsiTheme="majorBidi" w:cstheme="majorBidi"/>
          <w:sz w:val="22"/>
          <w:szCs w:val="22"/>
          <w:lang w:val="id-ID"/>
        </w:rPr>
        <w:t>.3</w:t>
      </w:r>
      <w:r w:rsidR="009E2CC4" w:rsidRPr="00EF1EC6">
        <w:rPr>
          <w:rFonts w:asciiTheme="majorBidi" w:hAnsiTheme="majorBidi" w:cstheme="majorBidi"/>
          <w:sz w:val="22"/>
          <w:szCs w:val="22"/>
          <w:lang w:val="id-ID"/>
        </w:rPr>
        <w:tab/>
      </w:r>
      <w:r w:rsidR="00206A97" w:rsidRPr="00EF1EC6">
        <w:rPr>
          <w:rFonts w:asciiTheme="majorBidi" w:hAnsiTheme="majorBidi" w:cstheme="majorBidi"/>
          <w:sz w:val="22"/>
          <w:szCs w:val="22"/>
          <w:lang w:val="id-ID"/>
        </w:rPr>
        <w:t>Rincian dari penjelasan masing-masing pos-pos Laporan Perubahan Ekuitas (LPE)</w:t>
      </w:r>
    </w:p>
    <w:p w:rsidR="00206A97" w:rsidRDefault="00206A97" w:rsidP="00EF1EC6">
      <w:pPr>
        <w:spacing w:after="60" w:line="360" w:lineRule="auto"/>
        <w:ind w:left="2268" w:hanging="708"/>
        <w:jc w:val="both"/>
        <w:rPr>
          <w:rFonts w:asciiTheme="majorBidi" w:hAnsiTheme="majorBidi" w:cstheme="majorBidi"/>
          <w:sz w:val="22"/>
          <w:szCs w:val="22"/>
          <w:lang w:val="id-ID"/>
        </w:rPr>
      </w:pPr>
      <w:r w:rsidRPr="00EF1EC6">
        <w:rPr>
          <w:rFonts w:asciiTheme="majorBidi" w:hAnsiTheme="majorBidi" w:cstheme="majorBidi"/>
          <w:sz w:val="22"/>
          <w:szCs w:val="22"/>
          <w:lang w:val="id-ID"/>
        </w:rPr>
        <w:t>3.4</w:t>
      </w:r>
      <w:r w:rsidRPr="00EF1EC6">
        <w:rPr>
          <w:rFonts w:asciiTheme="majorBidi" w:hAnsiTheme="majorBidi" w:cstheme="majorBidi"/>
          <w:sz w:val="22"/>
          <w:szCs w:val="22"/>
          <w:lang w:val="id-ID"/>
        </w:rPr>
        <w:tab/>
        <w:t>Rincian dari penjelasan masing-masing pos-pos Neraca</w:t>
      </w:r>
    </w:p>
    <w:p w:rsidR="00F17487" w:rsidRPr="00EF1EC6" w:rsidRDefault="00F17487" w:rsidP="00F17487">
      <w:pPr>
        <w:spacing w:after="60" w:line="360" w:lineRule="auto"/>
        <w:ind w:left="2977" w:hanging="709"/>
        <w:jc w:val="both"/>
        <w:rPr>
          <w:rFonts w:asciiTheme="majorBidi" w:hAnsiTheme="majorBidi" w:cstheme="majorBidi"/>
          <w:sz w:val="22"/>
          <w:szCs w:val="22"/>
          <w:lang w:val="id-ID"/>
        </w:rPr>
      </w:pPr>
      <w:r w:rsidRPr="00EF1EC6">
        <w:rPr>
          <w:rFonts w:asciiTheme="majorBidi" w:hAnsiTheme="majorBidi" w:cstheme="majorBidi"/>
          <w:sz w:val="22"/>
          <w:szCs w:val="22"/>
          <w:lang w:val="id-ID"/>
        </w:rPr>
        <w:t>3.</w:t>
      </w:r>
      <w:r>
        <w:rPr>
          <w:rFonts w:asciiTheme="majorBidi" w:hAnsiTheme="majorBidi" w:cstheme="majorBidi"/>
          <w:sz w:val="22"/>
          <w:szCs w:val="22"/>
          <w:lang w:val="id-ID"/>
        </w:rPr>
        <w:t>4</w:t>
      </w:r>
      <w:r w:rsidRPr="00EF1EC6">
        <w:rPr>
          <w:rFonts w:asciiTheme="majorBidi" w:hAnsiTheme="majorBidi" w:cstheme="majorBidi"/>
          <w:sz w:val="22"/>
          <w:szCs w:val="22"/>
          <w:lang w:val="id-ID"/>
        </w:rPr>
        <w:t>.1</w:t>
      </w:r>
      <w:r w:rsidRPr="00EF1EC6">
        <w:rPr>
          <w:rFonts w:asciiTheme="majorBidi" w:hAnsiTheme="majorBidi" w:cstheme="majorBidi"/>
          <w:sz w:val="22"/>
          <w:szCs w:val="22"/>
          <w:lang w:val="id-ID"/>
        </w:rPr>
        <w:tab/>
      </w:r>
      <w:r>
        <w:rPr>
          <w:rFonts w:asciiTheme="majorBidi" w:hAnsiTheme="majorBidi" w:cstheme="majorBidi"/>
          <w:sz w:val="22"/>
          <w:szCs w:val="22"/>
          <w:lang w:val="id-ID"/>
        </w:rPr>
        <w:t>Aset</w:t>
      </w:r>
    </w:p>
    <w:p w:rsidR="00F17487" w:rsidRDefault="00F17487" w:rsidP="00F17487">
      <w:pPr>
        <w:spacing w:after="60" w:line="360" w:lineRule="auto"/>
        <w:ind w:left="2977" w:hanging="709"/>
        <w:jc w:val="both"/>
        <w:rPr>
          <w:rFonts w:asciiTheme="majorBidi" w:hAnsiTheme="majorBidi" w:cstheme="majorBidi"/>
          <w:sz w:val="22"/>
          <w:szCs w:val="22"/>
          <w:lang w:val="id-ID"/>
        </w:rPr>
      </w:pPr>
      <w:r>
        <w:rPr>
          <w:rFonts w:asciiTheme="majorBidi" w:hAnsiTheme="majorBidi" w:cstheme="majorBidi"/>
          <w:sz w:val="22"/>
          <w:szCs w:val="22"/>
          <w:lang w:val="id-ID"/>
        </w:rPr>
        <w:t>3.4</w:t>
      </w:r>
      <w:r w:rsidRPr="00EF1EC6">
        <w:rPr>
          <w:rFonts w:asciiTheme="majorBidi" w:hAnsiTheme="majorBidi" w:cstheme="majorBidi"/>
          <w:sz w:val="22"/>
          <w:szCs w:val="22"/>
          <w:lang w:val="id-ID"/>
        </w:rPr>
        <w:t>.2</w:t>
      </w:r>
      <w:r w:rsidRPr="00EF1EC6">
        <w:rPr>
          <w:rFonts w:asciiTheme="majorBidi" w:hAnsiTheme="majorBidi" w:cstheme="majorBidi"/>
          <w:sz w:val="22"/>
          <w:szCs w:val="22"/>
          <w:lang w:val="id-ID"/>
        </w:rPr>
        <w:tab/>
      </w:r>
      <w:r>
        <w:rPr>
          <w:rFonts w:asciiTheme="majorBidi" w:hAnsiTheme="majorBidi" w:cstheme="majorBidi"/>
          <w:sz w:val="22"/>
          <w:szCs w:val="22"/>
          <w:lang w:val="id-ID"/>
        </w:rPr>
        <w:t>Kewajban</w:t>
      </w:r>
    </w:p>
    <w:p w:rsidR="00F17487" w:rsidRDefault="00F17487" w:rsidP="00F17487">
      <w:pPr>
        <w:spacing w:after="60" w:line="360" w:lineRule="auto"/>
        <w:ind w:left="2977" w:hanging="709"/>
        <w:jc w:val="both"/>
        <w:rPr>
          <w:rFonts w:asciiTheme="majorBidi" w:hAnsiTheme="majorBidi" w:cstheme="majorBidi"/>
          <w:sz w:val="22"/>
          <w:szCs w:val="22"/>
          <w:lang w:val="id-ID"/>
        </w:rPr>
      </w:pPr>
      <w:r>
        <w:rPr>
          <w:rFonts w:asciiTheme="majorBidi" w:hAnsiTheme="majorBidi" w:cstheme="majorBidi"/>
          <w:sz w:val="22"/>
          <w:szCs w:val="22"/>
          <w:lang w:val="id-ID"/>
        </w:rPr>
        <w:t>3.4.3</w:t>
      </w:r>
      <w:r>
        <w:rPr>
          <w:rFonts w:asciiTheme="majorBidi" w:hAnsiTheme="majorBidi" w:cstheme="majorBidi"/>
          <w:sz w:val="22"/>
          <w:szCs w:val="22"/>
          <w:lang w:val="id-ID"/>
        </w:rPr>
        <w:tab/>
        <w:t>Ekuitas</w:t>
      </w:r>
    </w:p>
    <w:p w:rsidR="000B6F78" w:rsidRPr="00EF1EC6" w:rsidRDefault="00354A96" w:rsidP="00EF1EC6">
      <w:pPr>
        <w:spacing w:after="60" w:line="360" w:lineRule="auto"/>
        <w:ind w:left="1560" w:hanging="993"/>
        <w:jc w:val="both"/>
        <w:rPr>
          <w:rFonts w:asciiTheme="majorBidi" w:hAnsiTheme="majorBidi" w:cstheme="majorBidi"/>
          <w:sz w:val="22"/>
          <w:szCs w:val="22"/>
          <w:lang w:val="id-ID"/>
        </w:rPr>
      </w:pPr>
      <w:r w:rsidRPr="00EF1EC6">
        <w:rPr>
          <w:rFonts w:asciiTheme="majorBidi" w:hAnsiTheme="majorBidi" w:cstheme="majorBidi"/>
          <w:sz w:val="22"/>
          <w:szCs w:val="22"/>
          <w:lang w:val="id-ID"/>
        </w:rPr>
        <w:t xml:space="preserve">Bab </w:t>
      </w:r>
      <w:r w:rsidR="000B6F78" w:rsidRPr="00EF1EC6">
        <w:rPr>
          <w:rFonts w:asciiTheme="majorBidi" w:hAnsiTheme="majorBidi" w:cstheme="majorBidi"/>
          <w:sz w:val="22"/>
          <w:szCs w:val="22"/>
          <w:lang w:val="id-ID"/>
        </w:rPr>
        <w:t>I</w:t>
      </w:r>
      <w:r w:rsidRPr="00EF1EC6">
        <w:rPr>
          <w:rFonts w:asciiTheme="majorBidi" w:hAnsiTheme="majorBidi" w:cstheme="majorBidi"/>
          <w:sz w:val="22"/>
          <w:szCs w:val="22"/>
          <w:lang w:val="id-ID"/>
        </w:rPr>
        <w:t>V</w:t>
      </w:r>
      <w:r w:rsidR="009E2CC4" w:rsidRPr="00EF1EC6">
        <w:rPr>
          <w:rFonts w:asciiTheme="majorBidi" w:hAnsiTheme="majorBidi" w:cstheme="majorBidi"/>
          <w:sz w:val="22"/>
          <w:szCs w:val="22"/>
          <w:lang w:val="id-ID"/>
        </w:rPr>
        <w:tab/>
        <w:t>Penjelasan atas informasi non k</w:t>
      </w:r>
      <w:r w:rsidR="000B6F78" w:rsidRPr="00EF1EC6">
        <w:rPr>
          <w:rFonts w:asciiTheme="majorBidi" w:hAnsiTheme="majorBidi" w:cstheme="majorBidi"/>
          <w:sz w:val="22"/>
          <w:szCs w:val="22"/>
          <w:lang w:val="id-ID"/>
        </w:rPr>
        <w:t>eu</w:t>
      </w:r>
      <w:r w:rsidR="009E2CC4" w:rsidRPr="00EF1EC6">
        <w:rPr>
          <w:rFonts w:asciiTheme="majorBidi" w:hAnsiTheme="majorBidi" w:cstheme="majorBidi"/>
          <w:sz w:val="22"/>
          <w:szCs w:val="22"/>
          <w:lang w:val="id-ID"/>
        </w:rPr>
        <w:t>angan</w:t>
      </w:r>
      <w:r w:rsidR="00963467" w:rsidRPr="00EF1EC6">
        <w:rPr>
          <w:rFonts w:asciiTheme="majorBidi" w:hAnsiTheme="majorBidi" w:cstheme="majorBidi"/>
          <w:sz w:val="22"/>
          <w:szCs w:val="22"/>
          <w:lang w:val="id-ID"/>
        </w:rPr>
        <w:t xml:space="preserve"> SKPD</w:t>
      </w:r>
    </w:p>
    <w:p w:rsidR="000B6F78" w:rsidRPr="00EF1EC6" w:rsidRDefault="00354A96" w:rsidP="00EF1EC6">
      <w:pPr>
        <w:spacing w:after="60" w:line="360" w:lineRule="auto"/>
        <w:ind w:left="1560" w:hanging="993"/>
        <w:jc w:val="both"/>
        <w:rPr>
          <w:rFonts w:asciiTheme="majorBidi" w:hAnsiTheme="majorBidi" w:cstheme="majorBidi"/>
          <w:sz w:val="22"/>
          <w:szCs w:val="22"/>
          <w:lang w:val="id-ID"/>
        </w:rPr>
      </w:pPr>
      <w:r w:rsidRPr="00EF1EC6">
        <w:rPr>
          <w:rFonts w:asciiTheme="majorBidi" w:hAnsiTheme="majorBidi" w:cstheme="majorBidi"/>
          <w:bCs/>
          <w:sz w:val="22"/>
          <w:szCs w:val="22"/>
          <w:lang w:val="id-ID"/>
        </w:rPr>
        <w:t>Bab V</w:t>
      </w:r>
      <w:r w:rsidR="000B6F78" w:rsidRPr="00EF1EC6">
        <w:rPr>
          <w:rFonts w:asciiTheme="majorBidi" w:hAnsiTheme="majorBidi" w:cstheme="majorBidi"/>
          <w:sz w:val="22"/>
          <w:szCs w:val="22"/>
          <w:lang w:val="id-ID"/>
        </w:rPr>
        <w:tab/>
        <w:t>Penutup.</w:t>
      </w:r>
    </w:p>
    <w:p w:rsidR="000931E5" w:rsidRPr="00EF1EC6" w:rsidRDefault="000931E5" w:rsidP="00EF1EC6">
      <w:pPr>
        <w:spacing w:after="60" w:line="360" w:lineRule="auto"/>
        <w:ind w:left="993"/>
        <w:jc w:val="both"/>
        <w:rPr>
          <w:rFonts w:asciiTheme="majorBidi" w:hAnsiTheme="majorBidi" w:cstheme="majorBidi"/>
          <w:sz w:val="22"/>
          <w:szCs w:val="22"/>
          <w:lang w:val="id-ID"/>
        </w:rPr>
      </w:pPr>
    </w:p>
    <w:sectPr w:rsidR="000931E5" w:rsidRPr="00EF1EC6" w:rsidSect="009A2968">
      <w:headerReference w:type="default" r:id="rId8"/>
      <w:footerReference w:type="even" r:id="rId9"/>
      <w:footerReference w:type="default" r:id="rId10"/>
      <w:headerReference w:type="first" r:id="rId11"/>
      <w:footerReference w:type="first" r:id="rId12"/>
      <w:pgSz w:w="11907" w:h="16839" w:code="9"/>
      <w:pgMar w:top="1701" w:right="1701" w:bottom="1701" w:left="2268" w:header="709" w:footer="1134"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90B" w:rsidRDefault="002C390B">
      <w:r>
        <w:separator/>
      </w:r>
    </w:p>
  </w:endnote>
  <w:endnote w:type="continuationSeparator" w:id="0">
    <w:p w:rsidR="002C390B" w:rsidRDefault="002C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E5F" w:rsidRDefault="0023287D" w:rsidP="000C4200">
    <w:pPr>
      <w:pStyle w:val="Footer"/>
      <w:framePr w:wrap="around" w:vAnchor="text" w:hAnchor="margin" w:xAlign="right" w:y="1"/>
      <w:rPr>
        <w:rStyle w:val="PageNumber"/>
      </w:rPr>
    </w:pPr>
    <w:r>
      <w:rPr>
        <w:rStyle w:val="PageNumber"/>
      </w:rPr>
      <w:fldChar w:fldCharType="begin"/>
    </w:r>
    <w:r w:rsidR="00F57E5F">
      <w:rPr>
        <w:rStyle w:val="PageNumber"/>
      </w:rPr>
      <w:instrText xml:space="preserve">PAGE  </w:instrText>
    </w:r>
    <w:r>
      <w:rPr>
        <w:rStyle w:val="PageNumber"/>
      </w:rPr>
      <w:fldChar w:fldCharType="end"/>
    </w:r>
  </w:p>
  <w:p w:rsidR="00F57E5F" w:rsidRDefault="00F57E5F" w:rsidP="003B775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39635"/>
      <w:docPartObj>
        <w:docPartGallery w:val="Page Numbers (Bottom of Page)"/>
        <w:docPartUnique/>
      </w:docPartObj>
    </w:sdtPr>
    <w:sdtEndPr/>
    <w:sdtContent>
      <w:p w:rsidR="009A2968" w:rsidRDefault="009A2968">
        <w:pPr>
          <w:pStyle w:val="Footer"/>
          <w:jc w:val="right"/>
        </w:pPr>
        <w:r w:rsidRPr="00195AE4">
          <w:rPr>
            <w:rFonts w:ascii="Footlight MT Light" w:hAnsi="Footlight MT Light"/>
            <w:i/>
            <w:sz w:val="20"/>
            <w:szCs w:val="20"/>
          </w:rPr>
          <w:t>Bab I Pendahuluan</w:t>
        </w:r>
        <w:r w:rsidRPr="00195AE4">
          <w:rPr>
            <w:rFonts w:ascii="Footlight MT Light" w:hAnsi="Footlight MT Light"/>
            <w:i/>
            <w:sz w:val="20"/>
            <w:szCs w:val="20"/>
            <w:lang w:val="id-ID"/>
          </w:rPr>
          <w:t xml:space="preserve">                            </w:t>
        </w:r>
        <w:r w:rsidRPr="00195AE4">
          <w:rPr>
            <w:rFonts w:ascii="Footlight MT Light" w:hAnsi="Footlight MT Light"/>
            <w:sz w:val="20"/>
            <w:szCs w:val="20"/>
          </w:rPr>
          <w:t xml:space="preserve">                                                      </w:t>
        </w:r>
        <w:r w:rsidR="00F177CC">
          <w:fldChar w:fldCharType="begin"/>
        </w:r>
        <w:r w:rsidR="00F177CC">
          <w:instrText xml:space="preserve"> PAGE   \* MERGEFORMAT </w:instrText>
        </w:r>
        <w:r w:rsidR="00F177CC">
          <w:fldChar w:fldCharType="separate"/>
        </w:r>
        <w:r w:rsidR="00305B2F">
          <w:rPr>
            <w:noProof/>
          </w:rPr>
          <w:t>10</w:t>
        </w:r>
        <w:r w:rsidR="00F177CC">
          <w:rPr>
            <w:noProof/>
          </w:rPr>
          <w:fldChar w:fldCharType="end"/>
        </w:r>
      </w:p>
    </w:sdtContent>
  </w:sdt>
  <w:p w:rsidR="000D36C0" w:rsidRPr="002C0134" w:rsidRDefault="000D36C0" w:rsidP="00EA0B54">
    <w:pPr>
      <w:pStyle w:val="Foo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E5F" w:rsidRPr="006E18D3" w:rsidRDefault="00F57E5F">
    <w:pPr>
      <w:pStyle w:val="Footer"/>
      <w:rPr>
        <w:lang w:val="id-ID"/>
      </w:rPr>
    </w:pPr>
    <w:r w:rsidRPr="006179F0">
      <w:rPr>
        <w:rFonts w:ascii="Bookman Old Style" w:hAnsi="Bookman Old Style"/>
        <w:b/>
        <w:i/>
        <w:spacing w:val="0"/>
        <w:sz w:val="18"/>
        <w:szCs w:val="18"/>
        <w:lang w:val="es-ES"/>
      </w:rPr>
      <w:t>Bab I Pendahuluan</w:t>
    </w:r>
    <w:r>
      <w:rPr>
        <w:rFonts w:ascii="Bookman Old Style" w:hAnsi="Bookman Old Style"/>
        <w:b/>
        <w:i/>
        <w:spacing w:val="0"/>
        <w:sz w:val="20"/>
        <w:szCs w:val="20"/>
        <w:lang w:val="id-ID"/>
      </w:rPr>
      <w:tab/>
    </w:r>
    <w:r w:rsidR="0023287D" w:rsidRPr="00252853">
      <w:rPr>
        <w:spacing w:val="0"/>
        <w:sz w:val="22"/>
        <w:szCs w:val="22"/>
        <w:lang w:val="id-ID"/>
      </w:rPr>
      <w:fldChar w:fldCharType="begin"/>
    </w:r>
    <w:r w:rsidRPr="00252853">
      <w:rPr>
        <w:spacing w:val="0"/>
        <w:sz w:val="22"/>
        <w:szCs w:val="22"/>
        <w:lang w:val="id-ID"/>
      </w:rPr>
      <w:instrText xml:space="preserve"> PAGE   \* MERGEFORMAT </w:instrText>
    </w:r>
    <w:r w:rsidR="0023287D" w:rsidRPr="00252853">
      <w:rPr>
        <w:spacing w:val="0"/>
        <w:sz w:val="22"/>
        <w:szCs w:val="22"/>
        <w:lang w:val="id-ID"/>
      </w:rPr>
      <w:fldChar w:fldCharType="separate"/>
    </w:r>
    <w:r>
      <w:rPr>
        <w:noProof/>
        <w:spacing w:val="0"/>
        <w:sz w:val="22"/>
        <w:szCs w:val="22"/>
        <w:lang w:val="id-ID"/>
      </w:rPr>
      <w:t>7</w:t>
    </w:r>
    <w:r w:rsidR="0023287D" w:rsidRPr="00252853">
      <w:rPr>
        <w:spacing w:val="0"/>
        <w:sz w:val="22"/>
        <w:szCs w:val="22"/>
        <w:lang w:val="id-I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90B" w:rsidRDefault="002C390B">
      <w:r>
        <w:separator/>
      </w:r>
    </w:p>
  </w:footnote>
  <w:footnote w:type="continuationSeparator" w:id="0">
    <w:p w:rsidR="002C390B" w:rsidRDefault="002C3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E5F" w:rsidRPr="006E18D3" w:rsidRDefault="00650C5F" w:rsidP="00013F74">
    <w:pPr>
      <w:pStyle w:val="Header"/>
      <w:tabs>
        <w:tab w:val="clear" w:pos="8306"/>
        <w:tab w:val="right" w:pos="7938"/>
      </w:tabs>
      <w:rPr>
        <w:sz w:val="20"/>
        <w:szCs w:val="20"/>
        <w:lang w:val="id-ID"/>
      </w:rPr>
    </w:pPr>
    <w:r>
      <w:rPr>
        <w:noProof/>
      </w:rPr>
      <w:drawing>
        <wp:anchor distT="0" distB="0" distL="114300" distR="114300" simplePos="0" relativeHeight="251662336" behindDoc="0" locked="0" layoutInCell="1" allowOverlap="1">
          <wp:simplePos x="0" y="0"/>
          <wp:positionH relativeFrom="column">
            <wp:posOffset>7620</wp:posOffset>
          </wp:positionH>
          <wp:positionV relativeFrom="paragraph">
            <wp:posOffset>-50165</wp:posOffset>
          </wp:positionV>
          <wp:extent cx="590550" cy="647700"/>
          <wp:effectExtent l="19050" t="0" r="0" b="0"/>
          <wp:wrapThrough wrapText="bothSides">
            <wp:wrapPolygon edited="0">
              <wp:start x="-697" y="0"/>
              <wp:lineTo x="-697" y="20965"/>
              <wp:lineTo x="21600" y="20965"/>
              <wp:lineTo x="21600" y="0"/>
              <wp:lineTo x="-697" y="0"/>
            </wp:wrapPolygon>
          </wp:wrapThrough>
          <wp:docPr id="2" name="Picture 1"/>
          <wp:cNvGraphicFramePr/>
          <a:graphic xmlns:a="http://schemas.openxmlformats.org/drawingml/2006/main">
            <a:graphicData uri="http://schemas.openxmlformats.org/drawingml/2006/picture">
              <pic:pic xmlns:pic="http://schemas.openxmlformats.org/drawingml/2006/picture">
                <pic:nvPicPr>
                  <pic:cNvPr id="1135" name="Picture 88"/>
                  <pic:cNvPicPr>
                    <a:picLocks noChangeAspect="1" noChangeArrowheads="1"/>
                  </pic:cNvPicPr>
                </pic:nvPicPr>
                <pic:blipFill>
                  <a:blip r:embed="rId1"/>
                  <a:srcRect/>
                  <a:stretch>
                    <a:fillRect/>
                  </a:stretch>
                </pic:blipFill>
                <pic:spPr bwMode="auto">
                  <a:xfrm>
                    <a:off x="0" y="0"/>
                    <a:ext cx="590550" cy="647700"/>
                  </a:xfrm>
                  <a:prstGeom prst="rect">
                    <a:avLst/>
                  </a:prstGeom>
                  <a:noFill/>
                  <a:ln w="9525">
                    <a:noFill/>
                    <a:miter lim="800000"/>
                    <a:headEnd/>
                    <a:tailEnd/>
                  </a:ln>
                </pic:spPr>
              </pic:pic>
            </a:graphicData>
          </a:graphic>
        </wp:anchor>
      </w:drawing>
    </w:r>
    <w:r w:rsidR="00D019BD">
      <w:rPr>
        <w:noProof/>
      </w:rPr>
      <mc:AlternateContent>
        <mc:Choice Requires="wps">
          <w:drawing>
            <wp:anchor distT="0" distB="0" distL="114300" distR="114300" simplePos="0" relativeHeight="251657728" behindDoc="0" locked="0" layoutInCell="1" allowOverlap="1">
              <wp:simplePos x="0" y="0"/>
              <wp:positionH relativeFrom="column">
                <wp:posOffset>589280</wp:posOffset>
              </wp:positionH>
              <wp:positionV relativeFrom="paragraph">
                <wp:posOffset>-88265</wp:posOffset>
              </wp:positionV>
              <wp:extent cx="4218940" cy="666750"/>
              <wp:effectExtent l="0" t="0" r="1905" b="25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8940"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E5F" w:rsidRPr="003E0225" w:rsidRDefault="00F57E5F" w:rsidP="00CF0FAC">
                          <w:pPr>
                            <w:rPr>
                              <w:rFonts w:ascii="Footlight MT Light" w:hAnsi="Footlight MT Light" w:cstheme="majorBidi"/>
                              <w:spacing w:val="0"/>
                              <w:sz w:val="20"/>
                              <w:szCs w:val="20"/>
                              <w:lang w:val="id-ID"/>
                            </w:rPr>
                          </w:pPr>
                          <w:r w:rsidRPr="003E0225">
                            <w:rPr>
                              <w:rFonts w:ascii="Footlight MT Light" w:hAnsi="Footlight MT Light" w:cstheme="majorBidi"/>
                              <w:spacing w:val="0"/>
                              <w:sz w:val="20"/>
                              <w:szCs w:val="20"/>
                            </w:rPr>
                            <w:t>Pemerintah</w:t>
                          </w:r>
                          <w:r w:rsidR="00B37E02" w:rsidRPr="003E0225">
                            <w:rPr>
                              <w:rFonts w:ascii="Footlight MT Light" w:hAnsi="Footlight MT Light" w:cstheme="majorBidi"/>
                              <w:spacing w:val="0"/>
                              <w:sz w:val="20"/>
                              <w:szCs w:val="20"/>
                              <w:lang w:val="id-ID"/>
                            </w:rPr>
                            <w:t xml:space="preserve"> </w:t>
                          </w:r>
                          <w:r w:rsidRPr="003E0225">
                            <w:rPr>
                              <w:rFonts w:ascii="Footlight MT Light" w:hAnsi="Footlight MT Light" w:cstheme="majorBidi"/>
                              <w:spacing w:val="0"/>
                              <w:sz w:val="20"/>
                              <w:szCs w:val="20"/>
                            </w:rPr>
                            <w:t>Kabupaten</w:t>
                          </w:r>
                          <w:r w:rsidRPr="003E0225">
                            <w:rPr>
                              <w:rFonts w:ascii="Footlight MT Light" w:hAnsi="Footlight MT Light" w:cstheme="majorBidi"/>
                              <w:spacing w:val="0"/>
                              <w:sz w:val="20"/>
                              <w:szCs w:val="20"/>
                              <w:lang w:val="id-ID"/>
                            </w:rPr>
                            <w:t xml:space="preserve"> Grobogan</w:t>
                          </w:r>
                        </w:p>
                        <w:p w:rsidR="00650C5F" w:rsidRPr="003E0225" w:rsidRDefault="00F651AA" w:rsidP="00CF0FAC">
                          <w:pPr>
                            <w:rPr>
                              <w:rFonts w:ascii="Footlight MT Light" w:hAnsi="Footlight MT Light" w:cstheme="majorBidi"/>
                              <w:spacing w:val="0"/>
                              <w:sz w:val="20"/>
                              <w:szCs w:val="20"/>
                              <w:lang w:val="id-ID"/>
                            </w:rPr>
                          </w:pPr>
                          <w:r>
                            <w:rPr>
                              <w:rFonts w:ascii="Footlight MT Light" w:hAnsi="Footlight MT Light" w:cstheme="majorBidi"/>
                              <w:spacing w:val="0"/>
                              <w:sz w:val="20"/>
                              <w:szCs w:val="20"/>
                              <w:lang w:val="id-ID"/>
                            </w:rPr>
                            <w:t>SKPD Kecamatan Wirosari</w:t>
                          </w:r>
                        </w:p>
                        <w:p w:rsidR="00F57E5F" w:rsidRPr="003E0225" w:rsidRDefault="00F57E5F" w:rsidP="00CF0FAC">
                          <w:pPr>
                            <w:rPr>
                              <w:rFonts w:ascii="Footlight MT Light" w:hAnsi="Footlight MT Light" w:cstheme="majorBidi"/>
                              <w:b/>
                              <w:spacing w:val="0"/>
                              <w:sz w:val="20"/>
                              <w:szCs w:val="20"/>
                            </w:rPr>
                          </w:pPr>
                          <w:r w:rsidRPr="003E0225">
                            <w:rPr>
                              <w:rFonts w:ascii="Footlight MT Light" w:hAnsi="Footlight MT Light" w:cstheme="majorBidi"/>
                              <w:b/>
                              <w:spacing w:val="0"/>
                              <w:sz w:val="20"/>
                              <w:szCs w:val="20"/>
                            </w:rPr>
                            <w:t>Catatan</w:t>
                          </w:r>
                          <w:r w:rsidR="00650C5F"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atas</w:t>
                          </w:r>
                          <w:r w:rsidR="00B37E02"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Laporan</w:t>
                          </w:r>
                          <w:r w:rsidR="00B37E02"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Keuangan</w:t>
                          </w:r>
                        </w:p>
                        <w:p w:rsidR="00F57E5F" w:rsidRPr="00101C0C" w:rsidRDefault="00F57E5F" w:rsidP="00CF0FAC">
                          <w:pPr>
                            <w:rPr>
                              <w:rFonts w:ascii="Footlight MT Light" w:hAnsi="Footlight MT Light" w:cstheme="majorBidi"/>
                              <w:spacing w:val="0"/>
                              <w:sz w:val="20"/>
                              <w:szCs w:val="20"/>
                            </w:rPr>
                          </w:pPr>
                          <w:r w:rsidRPr="003E0225">
                            <w:rPr>
                              <w:rFonts w:ascii="Footlight MT Light" w:hAnsi="Footlight MT Light" w:cstheme="majorBidi"/>
                              <w:spacing w:val="0"/>
                              <w:sz w:val="20"/>
                              <w:szCs w:val="20"/>
                            </w:rPr>
                            <w:t>Untuk</w:t>
                          </w:r>
                          <w:r w:rsidR="00B37E02" w:rsidRPr="003E0225">
                            <w:rPr>
                              <w:rFonts w:ascii="Footlight MT Light" w:hAnsi="Footlight MT Light" w:cstheme="majorBidi"/>
                              <w:spacing w:val="0"/>
                              <w:sz w:val="20"/>
                              <w:szCs w:val="20"/>
                              <w:lang w:val="id-ID"/>
                            </w:rPr>
                            <w:t xml:space="preserve"> </w:t>
                          </w:r>
                          <w:r w:rsidR="00193F2B" w:rsidRPr="003E0225">
                            <w:rPr>
                              <w:rFonts w:ascii="Footlight MT Light" w:hAnsi="Footlight MT Light" w:cstheme="majorBidi"/>
                              <w:spacing w:val="0"/>
                              <w:sz w:val="20"/>
                              <w:szCs w:val="20"/>
                              <w:lang w:val="id-ID"/>
                            </w:rPr>
                            <w:t>t</w:t>
                          </w:r>
                          <w:r w:rsidRPr="003E0225">
                            <w:rPr>
                              <w:rFonts w:ascii="Footlight MT Light" w:hAnsi="Footlight MT Light" w:cstheme="majorBidi"/>
                              <w:spacing w:val="0"/>
                              <w:sz w:val="20"/>
                              <w:szCs w:val="20"/>
                            </w:rPr>
                            <w:t xml:space="preserve">ahun yang </w:t>
                          </w:r>
                          <w:r w:rsidRPr="003E0225">
                            <w:rPr>
                              <w:rFonts w:ascii="Footlight MT Light" w:hAnsi="Footlight MT Light" w:cstheme="majorBidi"/>
                              <w:spacing w:val="0"/>
                              <w:sz w:val="20"/>
                              <w:szCs w:val="20"/>
                              <w:lang w:val="id-ID"/>
                            </w:rPr>
                            <w:t>b</w:t>
                          </w:r>
                          <w:r w:rsidR="00101C0C">
                            <w:rPr>
                              <w:rFonts w:ascii="Footlight MT Light" w:hAnsi="Footlight MT Light" w:cstheme="majorBidi"/>
                              <w:spacing w:val="0"/>
                              <w:sz w:val="20"/>
                              <w:szCs w:val="20"/>
                            </w:rPr>
                            <w:t>erakhir 31 Desember 202</w:t>
                          </w:r>
                          <w:r w:rsidR="00305B2F">
                            <w:rPr>
                              <w:rFonts w:ascii="Footlight MT Light" w:hAnsi="Footlight MT Light" w:cstheme="majorBidi"/>
                              <w:spacing w:val="0"/>
                              <w:sz w:val="20"/>
                              <w:szCs w:val="20"/>
                            </w:rPr>
                            <w:t>1</w:t>
                          </w:r>
                          <w:r w:rsidR="00101C0C">
                            <w:rPr>
                              <w:rFonts w:ascii="Footlight MT Light" w:hAnsi="Footlight MT Light" w:cstheme="majorBidi"/>
                              <w:spacing w:val="0"/>
                              <w:sz w:val="20"/>
                              <w:szCs w:val="20"/>
                              <w:lang w:val="id-ID"/>
                            </w:rPr>
                            <w:t xml:space="preserve"> dan 31 Desember 20</w:t>
                          </w:r>
                          <w:r w:rsidR="00305B2F">
                            <w:rPr>
                              <w:rFonts w:ascii="Footlight MT Light" w:hAnsi="Footlight MT Light" w:cstheme="majorBidi"/>
                              <w:spacing w:val="0"/>
                              <w:sz w:val="20"/>
                              <w:szCs w:val="20"/>
                            </w:rPr>
                            <w:t>20</w:t>
                          </w:r>
                        </w:p>
                        <w:p w:rsidR="00F57E5F" w:rsidRPr="00B347BE" w:rsidRDefault="00F57E5F" w:rsidP="00CF0FAC">
                          <w:pPr>
                            <w:rPr>
                              <w:rFonts w:asciiTheme="majorBidi" w:hAnsiTheme="majorBidi" w:cstheme="majorBidi"/>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6.4pt;margin-top:-6.95pt;width:332.2pt;height: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q6SggIAAA8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" stroked="f">
              <v:textbox>
                <w:txbxContent>
                  <w:p w:rsidR="00F57E5F" w:rsidRPr="003E0225" w:rsidRDefault="00F57E5F" w:rsidP="00CF0FAC">
                    <w:pPr>
                      <w:rPr>
                        <w:rFonts w:ascii="Footlight MT Light" w:hAnsi="Footlight MT Light" w:cstheme="majorBidi"/>
                        <w:spacing w:val="0"/>
                        <w:sz w:val="20"/>
                        <w:szCs w:val="20"/>
                        <w:lang w:val="id-ID"/>
                      </w:rPr>
                    </w:pPr>
                    <w:r w:rsidRPr="003E0225">
                      <w:rPr>
                        <w:rFonts w:ascii="Footlight MT Light" w:hAnsi="Footlight MT Light" w:cstheme="majorBidi"/>
                        <w:spacing w:val="0"/>
                        <w:sz w:val="20"/>
                        <w:szCs w:val="20"/>
                      </w:rPr>
                      <w:t>Pemerintah</w:t>
                    </w:r>
                    <w:r w:rsidR="00B37E02" w:rsidRPr="003E0225">
                      <w:rPr>
                        <w:rFonts w:ascii="Footlight MT Light" w:hAnsi="Footlight MT Light" w:cstheme="majorBidi"/>
                        <w:spacing w:val="0"/>
                        <w:sz w:val="20"/>
                        <w:szCs w:val="20"/>
                        <w:lang w:val="id-ID"/>
                      </w:rPr>
                      <w:t xml:space="preserve"> </w:t>
                    </w:r>
                    <w:r w:rsidRPr="003E0225">
                      <w:rPr>
                        <w:rFonts w:ascii="Footlight MT Light" w:hAnsi="Footlight MT Light" w:cstheme="majorBidi"/>
                        <w:spacing w:val="0"/>
                        <w:sz w:val="20"/>
                        <w:szCs w:val="20"/>
                      </w:rPr>
                      <w:t>Kabupaten</w:t>
                    </w:r>
                    <w:r w:rsidRPr="003E0225">
                      <w:rPr>
                        <w:rFonts w:ascii="Footlight MT Light" w:hAnsi="Footlight MT Light" w:cstheme="majorBidi"/>
                        <w:spacing w:val="0"/>
                        <w:sz w:val="20"/>
                        <w:szCs w:val="20"/>
                        <w:lang w:val="id-ID"/>
                      </w:rPr>
                      <w:t xml:space="preserve"> Grobogan</w:t>
                    </w:r>
                  </w:p>
                  <w:p w:rsidR="00650C5F" w:rsidRPr="003E0225" w:rsidRDefault="00F651AA" w:rsidP="00CF0FAC">
                    <w:pPr>
                      <w:rPr>
                        <w:rFonts w:ascii="Footlight MT Light" w:hAnsi="Footlight MT Light" w:cstheme="majorBidi"/>
                        <w:spacing w:val="0"/>
                        <w:sz w:val="20"/>
                        <w:szCs w:val="20"/>
                        <w:lang w:val="id-ID"/>
                      </w:rPr>
                    </w:pPr>
                    <w:r>
                      <w:rPr>
                        <w:rFonts w:ascii="Footlight MT Light" w:hAnsi="Footlight MT Light" w:cstheme="majorBidi"/>
                        <w:spacing w:val="0"/>
                        <w:sz w:val="20"/>
                        <w:szCs w:val="20"/>
                        <w:lang w:val="id-ID"/>
                      </w:rPr>
                      <w:t>SKPD Kecamatan Wirosari</w:t>
                    </w:r>
                  </w:p>
                  <w:p w:rsidR="00F57E5F" w:rsidRPr="003E0225" w:rsidRDefault="00F57E5F" w:rsidP="00CF0FAC">
                    <w:pPr>
                      <w:rPr>
                        <w:rFonts w:ascii="Footlight MT Light" w:hAnsi="Footlight MT Light" w:cstheme="majorBidi"/>
                        <w:b/>
                        <w:spacing w:val="0"/>
                        <w:sz w:val="20"/>
                        <w:szCs w:val="20"/>
                      </w:rPr>
                    </w:pPr>
                    <w:r w:rsidRPr="003E0225">
                      <w:rPr>
                        <w:rFonts w:ascii="Footlight MT Light" w:hAnsi="Footlight MT Light" w:cstheme="majorBidi"/>
                        <w:b/>
                        <w:spacing w:val="0"/>
                        <w:sz w:val="20"/>
                        <w:szCs w:val="20"/>
                      </w:rPr>
                      <w:t>Catatan</w:t>
                    </w:r>
                    <w:r w:rsidR="00650C5F"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atas</w:t>
                    </w:r>
                    <w:r w:rsidR="00B37E02"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Laporan</w:t>
                    </w:r>
                    <w:r w:rsidR="00B37E02" w:rsidRPr="003E0225">
                      <w:rPr>
                        <w:rFonts w:ascii="Footlight MT Light" w:hAnsi="Footlight MT Light" w:cstheme="majorBidi"/>
                        <w:b/>
                        <w:spacing w:val="0"/>
                        <w:sz w:val="20"/>
                        <w:szCs w:val="20"/>
                        <w:lang w:val="id-ID"/>
                      </w:rPr>
                      <w:t xml:space="preserve"> </w:t>
                    </w:r>
                    <w:r w:rsidRPr="003E0225">
                      <w:rPr>
                        <w:rFonts w:ascii="Footlight MT Light" w:hAnsi="Footlight MT Light" w:cstheme="majorBidi"/>
                        <w:b/>
                        <w:spacing w:val="0"/>
                        <w:sz w:val="20"/>
                        <w:szCs w:val="20"/>
                      </w:rPr>
                      <w:t>Keuangan</w:t>
                    </w:r>
                  </w:p>
                  <w:p w:rsidR="00F57E5F" w:rsidRPr="00101C0C" w:rsidRDefault="00F57E5F" w:rsidP="00CF0FAC">
                    <w:pPr>
                      <w:rPr>
                        <w:rFonts w:ascii="Footlight MT Light" w:hAnsi="Footlight MT Light" w:cstheme="majorBidi"/>
                        <w:spacing w:val="0"/>
                        <w:sz w:val="20"/>
                        <w:szCs w:val="20"/>
                      </w:rPr>
                    </w:pPr>
                    <w:r w:rsidRPr="003E0225">
                      <w:rPr>
                        <w:rFonts w:ascii="Footlight MT Light" w:hAnsi="Footlight MT Light" w:cstheme="majorBidi"/>
                        <w:spacing w:val="0"/>
                        <w:sz w:val="20"/>
                        <w:szCs w:val="20"/>
                      </w:rPr>
                      <w:t>Untuk</w:t>
                    </w:r>
                    <w:r w:rsidR="00B37E02" w:rsidRPr="003E0225">
                      <w:rPr>
                        <w:rFonts w:ascii="Footlight MT Light" w:hAnsi="Footlight MT Light" w:cstheme="majorBidi"/>
                        <w:spacing w:val="0"/>
                        <w:sz w:val="20"/>
                        <w:szCs w:val="20"/>
                        <w:lang w:val="id-ID"/>
                      </w:rPr>
                      <w:t xml:space="preserve"> </w:t>
                    </w:r>
                    <w:r w:rsidR="00193F2B" w:rsidRPr="003E0225">
                      <w:rPr>
                        <w:rFonts w:ascii="Footlight MT Light" w:hAnsi="Footlight MT Light" w:cstheme="majorBidi"/>
                        <w:spacing w:val="0"/>
                        <w:sz w:val="20"/>
                        <w:szCs w:val="20"/>
                        <w:lang w:val="id-ID"/>
                      </w:rPr>
                      <w:t>t</w:t>
                    </w:r>
                    <w:r w:rsidRPr="003E0225">
                      <w:rPr>
                        <w:rFonts w:ascii="Footlight MT Light" w:hAnsi="Footlight MT Light" w:cstheme="majorBidi"/>
                        <w:spacing w:val="0"/>
                        <w:sz w:val="20"/>
                        <w:szCs w:val="20"/>
                      </w:rPr>
                      <w:t xml:space="preserve">ahun yang </w:t>
                    </w:r>
                    <w:r w:rsidRPr="003E0225">
                      <w:rPr>
                        <w:rFonts w:ascii="Footlight MT Light" w:hAnsi="Footlight MT Light" w:cstheme="majorBidi"/>
                        <w:spacing w:val="0"/>
                        <w:sz w:val="20"/>
                        <w:szCs w:val="20"/>
                        <w:lang w:val="id-ID"/>
                      </w:rPr>
                      <w:t>b</w:t>
                    </w:r>
                    <w:r w:rsidR="00101C0C">
                      <w:rPr>
                        <w:rFonts w:ascii="Footlight MT Light" w:hAnsi="Footlight MT Light" w:cstheme="majorBidi"/>
                        <w:spacing w:val="0"/>
                        <w:sz w:val="20"/>
                        <w:szCs w:val="20"/>
                      </w:rPr>
                      <w:t>erakhir 31 Desember 202</w:t>
                    </w:r>
                    <w:r w:rsidR="00305B2F">
                      <w:rPr>
                        <w:rFonts w:ascii="Footlight MT Light" w:hAnsi="Footlight MT Light" w:cstheme="majorBidi"/>
                        <w:spacing w:val="0"/>
                        <w:sz w:val="20"/>
                        <w:szCs w:val="20"/>
                      </w:rPr>
                      <w:t>1</w:t>
                    </w:r>
                    <w:r w:rsidR="00101C0C">
                      <w:rPr>
                        <w:rFonts w:ascii="Footlight MT Light" w:hAnsi="Footlight MT Light" w:cstheme="majorBidi"/>
                        <w:spacing w:val="0"/>
                        <w:sz w:val="20"/>
                        <w:szCs w:val="20"/>
                        <w:lang w:val="id-ID"/>
                      </w:rPr>
                      <w:t xml:space="preserve"> dan 31 Desember 20</w:t>
                    </w:r>
                    <w:r w:rsidR="00305B2F">
                      <w:rPr>
                        <w:rFonts w:ascii="Footlight MT Light" w:hAnsi="Footlight MT Light" w:cstheme="majorBidi"/>
                        <w:spacing w:val="0"/>
                        <w:sz w:val="20"/>
                        <w:szCs w:val="20"/>
                      </w:rPr>
                      <w:t>20</w:t>
                    </w:r>
                  </w:p>
                  <w:p w:rsidR="00F57E5F" w:rsidRPr="00B347BE" w:rsidRDefault="00F57E5F" w:rsidP="00CF0FAC">
                    <w:pPr>
                      <w:rPr>
                        <w:rFonts w:asciiTheme="majorBidi" w:hAnsiTheme="majorBidi" w:cstheme="majorBidi"/>
                        <w:szCs w:val="18"/>
                      </w:rPr>
                    </w:pPr>
                  </w:p>
                </w:txbxContent>
              </v:textbox>
            </v:shape>
          </w:pict>
        </mc:Fallback>
      </mc:AlternateContent>
    </w:r>
    <w:r w:rsidR="00D019BD">
      <w:rPr>
        <w:noProof/>
      </w:rPr>
      <mc:AlternateContent>
        <mc:Choice Requires="wps">
          <w:drawing>
            <wp:anchor distT="0" distB="0" distL="114300" distR="114300" simplePos="0" relativeHeight="251661312" behindDoc="0" locked="0" layoutInCell="1" allowOverlap="1">
              <wp:simplePos x="0" y="0"/>
              <wp:positionH relativeFrom="column">
                <wp:posOffset>55245</wp:posOffset>
              </wp:positionH>
              <wp:positionV relativeFrom="paragraph">
                <wp:posOffset>578485</wp:posOffset>
              </wp:positionV>
              <wp:extent cx="4991100" cy="0"/>
              <wp:effectExtent l="17145" t="16510" r="11430" b="1206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A1065B" id="_x0000_t32" coordsize="21600,21600" o:spt="32" o:oned="t" path="m,l21600,21600e" filled="f">
              <v:path arrowok="t" fillok="f" o:connecttype="none"/>
              <o:lock v:ext="edit" shapetype="t"/>
            </v:shapetype>
            <v:shape id="AutoShape 6" o:spid="_x0000_s1026" type="#_x0000_t32" style="position:absolute;margin-left:4.35pt;margin-top:45.55pt;width:39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" strokeweight="1.5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E5F" w:rsidRPr="006E18D3" w:rsidRDefault="00D019BD">
    <w:pPr>
      <w:pStyle w:val="Header"/>
      <w:rPr>
        <w:lang w:val="id-ID"/>
      </w:rPr>
    </w:pPr>
    <w:r>
      <w:rPr>
        <w:noProof/>
      </w:rPr>
      <mc:AlternateContent>
        <mc:Choice Requires="wps">
          <w:drawing>
            <wp:anchor distT="0" distB="0" distL="114300" distR="114300" simplePos="0" relativeHeight="251660288" behindDoc="0" locked="0" layoutInCell="1" allowOverlap="1">
              <wp:simplePos x="0" y="0"/>
              <wp:positionH relativeFrom="column">
                <wp:posOffset>589280</wp:posOffset>
              </wp:positionH>
              <wp:positionV relativeFrom="paragraph">
                <wp:posOffset>-21590</wp:posOffset>
              </wp:positionV>
              <wp:extent cx="4285615" cy="605790"/>
              <wp:effectExtent l="0" t="0" r="1905"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5615" cy="605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7E5F" w:rsidRPr="009D057B" w:rsidRDefault="00F57E5F" w:rsidP="006E18D3">
                          <w:pPr>
                            <w:rPr>
                              <w:rFonts w:ascii="Bookman Old Style" w:hAnsi="Bookman Old Style" w:cs="Tahoma"/>
                              <w:spacing w:val="0"/>
                              <w:sz w:val="18"/>
                              <w:szCs w:val="20"/>
                              <w:lang w:val="id-ID"/>
                            </w:rPr>
                          </w:pPr>
                          <w:r w:rsidRPr="009D057B">
                            <w:rPr>
                              <w:rFonts w:ascii="Bookman Old Style" w:hAnsi="Bookman Old Style" w:cs="Tahoma"/>
                              <w:spacing w:val="0"/>
                              <w:sz w:val="18"/>
                              <w:szCs w:val="20"/>
                            </w:rPr>
                            <w:t>PemerintahKabupaten</w:t>
                          </w:r>
                          <w:r w:rsidRPr="009D057B">
                            <w:rPr>
                              <w:rFonts w:ascii="Bookman Old Style" w:hAnsi="Bookman Old Style" w:cs="Tahoma"/>
                              <w:spacing w:val="0"/>
                              <w:sz w:val="18"/>
                              <w:szCs w:val="20"/>
                              <w:lang w:val="id-ID"/>
                            </w:rPr>
                            <w:t>Grobogan</w:t>
                          </w:r>
                        </w:p>
                        <w:p w:rsidR="00F57E5F" w:rsidRPr="009D057B" w:rsidRDefault="00F57E5F" w:rsidP="006E18D3">
                          <w:pPr>
                            <w:rPr>
                              <w:rFonts w:ascii="Bookman Old Style" w:hAnsi="Bookman Old Style" w:cs="Tahoma"/>
                              <w:b/>
                              <w:spacing w:val="0"/>
                              <w:sz w:val="20"/>
                              <w:szCs w:val="22"/>
                            </w:rPr>
                          </w:pPr>
                          <w:r w:rsidRPr="009D057B">
                            <w:rPr>
                              <w:rFonts w:ascii="Bookman Old Style" w:hAnsi="Bookman Old Style" w:cs="Tahoma"/>
                              <w:b/>
                              <w:spacing w:val="0"/>
                              <w:sz w:val="20"/>
                              <w:szCs w:val="22"/>
                            </w:rPr>
                            <w:t>CatatanatasLaporanKeuangan</w:t>
                          </w:r>
                        </w:p>
                        <w:p w:rsidR="00F57E5F" w:rsidRPr="009D057B" w:rsidRDefault="00F57E5F" w:rsidP="006E18D3">
                          <w:pPr>
                            <w:rPr>
                              <w:rFonts w:ascii="Bookman Old Style" w:hAnsi="Bookman Old Style" w:cs="Tahoma"/>
                              <w:spacing w:val="0"/>
                              <w:sz w:val="18"/>
                              <w:szCs w:val="20"/>
                              <w:lang w:val="id-ID"/>
                            </w:rPr>
                          </w:pPr>
                          <w:r w:rsidRPr="009D057B">
                            <w:rPr>
                              <w:rFonts w:ascii="Bookman Old Style" w:hAnsi="Bookman Old Style" w:cs="Tahoma"/>
                              <w:spacing w:val="0"/>
                              <w:sz w:val="18"/>
                              <w:szCs w:val="20"/>
                            </w:rPr>
                            <w:t>UntukTahun yang Berakhir 31 Desember 201</w:t>
                          </w:r>
                          <w:r w:rsidRPr="009D057B">
                            <w:rPr>
                              <w:rFonts w:ascii="Bookman Old Style" w:hAnsi="Bookman Old Style" w:cs="Tahoma"/>
                              <w:spacing w:val="0"/>
                              <w:sz w:val="18"/>
                              <w:szCs w:val="20"/>
                              <w:lang w:val="id-ID"/>
                            </w:rPr>
                            <w:t>3</w:t>
                          </w:r>
                          <w:r>
                            <w:rPr>
                              <w:rFonts w:ascii="Bookman Old Style" w:hAnsi="Bookman Old Style" w:cs="Tahoma"/>
                              <w:spacing w:val="0"/>
                              <w:sz w:val="18"/>
                              <w:szCs w:val="20"/>
                              <w:lang w:val="id-ID"/>
                            </w:rPr>
                            <w:t xml:space="preserve"> dan 31 Desember 2012</w:t>
                          </w:r>
                        </w:p>
                        <w:p w:rsidR="00F57E5F" w:rsidRPr="009D057B" w:rsidRDefault="00F57E5F" w:rsidP="006E18D3">
                          <w:pPr>
                            <w:rPr>
                              <w:rFonts w:ascii="Bookman Old Style" w:hAnsi="Bookman Old Style"/>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46.4pt;margin-top:-1.7pt;width:337.45pt;height:4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" stroked="f">
              <v:textbox>
                <w:txbxContent>
                  <w:p w:rsidR="00F57E5F" w:rsidRPr="009D057B" w:rsidRDefault="00F57E5F" w:rsidP="006E18D3">
                    <w:pPr>
                      <w:rPr>
                        <w:rFonts w:ascii="Bookman Old Style" w:hAnsi="Bookman Old Style" w:cs="Tahoma"/>
                        <w:spacing w:val="0"/>
                        <w:sz w:val="18"/>
                        <w:szCs w:val="20"/>
                        <w:lang w:val="id-ID"/>
                      </w:rPr>
                    </w:pPr>
                    <w:r w:rsidRPr="009D057B">
                      <w:rPr>
                        <w:rFonts w:ascii="Bookman Old Style" w:hAnsi="Bookman Old Style" w:cs="Tahoma"/>
                        <w:spacing w:val="0"/>
                        <w:sz w:val="18"/>
                        <w:szCs w:val="20"/>
                      </w:rPr>
                      <w:t>PemerintahKabupaten</w:t>
                    </w:r>
                    <w:r w:rsidRPr="009D057B">
                      <w:rPr>
                        <w:rFonts w:ascii="Bookman Old Style" w:hAnsi="Bookman Old Style" w:cs="Tahoma"/>
                        <w:spacing w:val="0"/>
                        <w:sz w:val="18"/>
                        <w:szCs w:val="20"/>
                        <w:lang w:val="id-ID"/>
                      </w:rPr>
                      <w:t>Grobogan</w:t>
                    </w:r>
                  </w:p>
                  <w:p w:rsidR="00F57E5F" w:rsidRPr="009D057B" w:rsidRDefault="00F57E5F" w:rsidP="006E18D3">
                    <w:pPr>
                      <w:rPr>
                        <w:rFonts w:ascii="Bookman Old Style" w:hAnsi="Bookman Old Style" w:cs="Tahoma"/>
                        <w:b/>
                        <w:spacing w:val="0"/>
                        <w:sz w:val="20"/>
                        <w:szCs w:val="22"/>
                      </w:rPr>
                    </w:pPr>
                    <w:r w:rsidRPr="009D057B">
                      <w:rPr>
                        <w:rFonts w:ascii="Bookman Old Style" w:hAnsi="Bookman Old Style" w:cs="Tahoma"/>
                        <w:b/>
                        <w:spacing w:val="0"/>
                        <w:sz w:val="20"/>
                        <w:szCs w:val="22"/>
                      </w:rPr>
                      <w:t>CatatanatasLaporanKeuangan</w:t>
                    </w:r>
                  </w:p>
                  <w:p w:rsidR="00F57E5F" w:rsidRPr="009D057B" w:rsidRDefault="00F57E5F" w:rsidP="006E18D3">
                    <w:pPr>
                      <w:rPr>
                        <w:rFonts w:ascii="Bookman Old Style" w:hAnsi="Bookman Old Style" w:cs="Tahoma"/>
                        <w:spacing w:val="0"/>
                        <w:sz w:val="18"/>
                        <w:szCs w:val="20"/>
                        <w:lang w:val="id-ID"/>
                      </w:rPr>
                    </w:pPr>
                    <w:r w:rsidRPr="009D057B">
                      <w:rPr>
                        <w:rFonts w:ascii="Bookman Old Style" w:hAnsi="Bookman Old Style" w:cs="Tahoma"/>
                        <w:spacing w:val="0"/>
                        <w:sz w:val="18"/>
                        <w:szCs w:val="20"/>
                      </w:rPr>
                      <w:t>UntukTahun yang Berakhir 31 Desember 201</w:t>
                    </w:r>
                    <w:r w:rsidRPr="009D057B">
                      <w:rPr>
                        <w:rFonts w:ascii="Bookman Old Style" w:hAnsi="Bookman Old Style" w:cs="Tahoma"/>
                        <w:spacing w:val="0"/>
                        <w:sz w:val="18"/>
                        <w:szCs w:val="20"/>
                        <w:lang w:val="id-ID"/>
                      </w:rPr>
                      <w:t>3</w:t>
                    </w:r>
                    <w:r>
                      <w:rPr>
                        <w:rFonts w:ascii="Bookman Old Style" w:hAnsi="Bookman Old Style" w:cs="Tahoma"/>
                        <w:spacing w:val="0"/>
                        <w:sz w:val="18"/>
                        <w:szCs w:val="20"/>
                        <w:lang w:val="id-ID"/>
                      </w:rPr>
                      <w:t xml:space="preserve"> dan 31 Desember 2012</w:t>
                    </w:r>
                  </w:p>
                  <w:p w:rsidR="00F57E5F" w:rsidRPr="009D057B" w:rsidRDefault="00F57E5F" w:rsidP="006E18D3">
                    <w:pPr>
                      <w:rPr>
                        <w:rFonts w:ascii="Bookman Old Style" w:hAnsi="Bookman Old Style"/>
                        <w:szCs w:val="18"/>
                      </w:rPr>
                    </w:pPr>
                  </w:p>
                </w:txbxContent>
              </v:textbox>
            </v:shape>
          </w:pict>
        </mc:Fallback>
      </mc:AlternateContent>
    </w:r>
    <w:r w:rsidR="00F57E5F" w:rsidRPr="00AC132A">
      <w:rPr>
        <w:noProof/>
      </w:rPr>
      <w:drawing>
        <wp:inline distT="0" distB="0" distL="0" distR="0">
          <wp:extent cx="523875" cy="561975"/>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1135" name="Picture 88"/>
                  <pic:cNvPicPr>
                    <a:picLocks noChangeAspect="1" noChangeArrowheads="1"/>
                  </pic:cNvPicPr>
                </pic:nvPicPr>
                <pic:blipFill>
                  <a:blip r:embed="rId1"/>
                  <a:srcRect/>
                  <a:stretch>
                    <a:fillRect/>
                  </a:stretch>
                </pic:blipFill>
                <pic:spPr bwMode="auto">
                  <a:xfrm>
                    <a:off x="0" y="0"/>
                    <a:ext cx="523875" cy="5619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F0FE2"/>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2F2054C"/>
    <w:multiLevelType w:val="hybridMultilevel"/>
    <w:tmpl w:val="83BC266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8913381"/>
    <w:multiLevelType w:val="hybridMultilevel"/>
    <w:tmpl w:val="F2EE160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5F02C93"/>
    <w:multiLevelType w:val="multilevel"/>
    <w:tmpl w:val="41E6648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259"/>
    <w:rsid w:val="00003963"/>
    <w:rsid w:val="00006729"/>
    <w:rsid w:val="00010F04"/>
    <w:rsid w:val="00013F74"/>
    <w:rsid w:val="00021EB4"/>
    <w:rsid w:val="00023FCD"/>
    <w:rsid w:val="00024099"/>
    <w:rsid w:val="000372BD"/>
    <w:rsid w:val="000421E8"/>
    <w:rsid w:val="00046719"/>
    <w:rsid w:val="000534E5"/>
    <w:rsid w:val="00053F37"/>
    <w:rsid w:val="00056C11"/>
    <w:rsid w:val="0007680F"/>
    <w:rsid w:val="00081E9E"/>
    <w:rsid w:val="0008226D"/>
    <w:rsid w:val="00082A15"/>
    <w:rsid w:val="00083130"/>
    <w:rsid w:val="0009192E"/>
    <w:rsid w:val="000931E5"/>
    <w:rsid w:val="000A7324"/>
    <w:rsid w:val="000B6F78"/>
    <w:rsid w:val="000C4200"/>
    <w:rsid w:val="000D2D67"/>
    <w:rsid w:val="000D36C0"/>
    <w:rsid w:val="000D63AE"/>
    <w:rsid w:val="000D6A70"/>
    <w:rsid w:val="000E1A63"/>
    <w:rsid w:val="000E56C2"/>
    <w:rsid w:val="000E5BF4"/>
    <w:rsid w:val="000F31BD"/>
    <w:rsid w:val="000F45C3"/>
    <w:rsid w:val="001013C0"/>
    <w:rsid w:val="00101C0C"/>
    <w:rsid w:val="0010266F"/>
    <w:rsid w:val="00107597"/>
    <w:rsid w:val="00111BCB"/>
    <w:rsid w:val="0011367C"/>
    <w:rsid w:val="00122FEB"/>
    <w:rsid w:val="00137933"/>
    <w:rsid w:val="0014060D"/>
    <w:rsid w:val="001457B8"/>
    <w:rsid w:val="00151740"/>
    <w:rsid w:val="001579FC"/>
    <w:rsid w:val="00157DE1"/>
    <w:rsid w:val="001637CE"/>
    <w:rsid w:val="00163DCB"/>
    <w:rsid w:val="001648E7"/>
    <w:rsid w:val="0016556C"/>
    <w:rsid w:val="0016687D"/>
    <w:rsid w:val="00182046"/>
    <w:rsid w:val="00187AFA"/>
    <w:rsid w:val="00193F2B"/>
    <w:rsid w:val="00195AE4"/>
    <w:rsid w:val="001A1204"/>
    <w:rsid w:val="001A49FE"/>
    <w:rsid w:val="001A6664"/>
    <w:rsid w:val="001B081E"/>
    <w:rsid w:val="001B21F1"/>
    <w:rsid w:val="001B7C77"/>
    <w:rsid w:val="001D15BF"/>
    <w:rsid w:val="001D3AB0"/>
    <w:rsid w:val="001E3751"/>
    <w:rsid w:val="001E691D"/>
    <w:rsid w:val="001E7A99"/>
    <w:rsid w:val="0020384E"/>
    <w:rsid w:val="00206A97"/>
    <w:rsid w:val="00210FC6"/>
    <w:rsid w:val="002222E0"/>
    <w:rsid w:val="00231F37"/>
    <w:rsid w:val="0023287D"/>
    <w:rsid w:val="00241313"/>
    <w:rsid w:val="002416B4"/>
    <w:rsid w:val="00252853"/>
    <w:rsid w:val="00252EA9"/>
    <w:rsid w:val="00255C9F"/>
    <w:rsid w:val="00257BE9"/>
    <w:rsid w:val="002632A6"/>
    <w:rsid w:val="00266FDD"/>
    <w:rsid w:val="002708AD"/>
    <w:rsid w:val="00270CB0"/>
    <w:rsid w:val="0027332F"/>
    <w:rsid w:val="00281432"/>
    <w:rsid w:val="00282B6E"/>
    <w:rsid w:val="00282F24"/>
    <w:rsid w:val="00283DF0"/>
    <w:rsid w:val="00291BB7"/>
    <w:rsid w:val="00294E56"/>
    <w:rsid w:val="002B4290"/>
    <w:rsid w:val="002B73EF"/>
    <w:rsid w:val="002C0134"/>
    <w:rsid w:val="002C0289"/>
    <w:rsid w:val="002C0732"/>
    <w:rsid w:val="002C257F"/>
    <w:rsid w:val="002C2D9B"/>
    <w:rsid w:val="002C390B"/>
    <w:rsid w:val="002C3C1C"/>
    <w:rsid w:val="002C62D6"/>
    <w:rsid w:val="002C7681"/>
    <w:rsid w:val="002D404B"/>
    <w:rsid w:val="002D7F8F"/>
    <w:rsid w:val="002E0FF6"/>
    <w:rsid w:val="002F2249"/>
    <w:rsid w:val="002F3CA8"/>
    <w:rsid w:val="00305B2F"/>
    <w:rsid w:val="0031090D"/>
    <w:rsid w:val="003147D4"/>
    <w:rsid w:val="00324AAB"/>
    <w:rsid w:val="003305D9"/>
    <w:rsid w:val="00331974"/>
    <w:rsid w:val="00345DD2"/>
    <w:rsid w:val="003477F2"/>
    <w:rsid w:val="00352F34"/>
    <w:rsid w:val="00354A96"/>
    <w:rsid w:val="00362722"/>
    <w:rsid w:val="0037572B"/>
    <w:rsid w:val="00376DDF"/>
    <w:rsid w:val="003805D0"/>
    <w:rsid w:val="00383665"/>
    <w:rsid w:val="003843C7"/>
    <w:rsid w:val="003859F5"/>
    <w:rsid w:val="003901FD"/>
    <w:rsid w:val="00392902"/>
    <w:rsid w:val="00395F8B"/>
    <w:rsid w:val="003965DB"/>
    <w:rsid w:val="003A0460"/>
    <w:rsid w:val="003A4349"/>
    <w:rsid w:val="003A4BA3"/>
    <w:rsid w:val="003A6A33"/>
    <w:rsid w:val="003A785D"/>
    <w:rsid w:val="003A7A49"/>
    <w:rsid w:val="003A7D9E"/>
    <w:rsid w:val="003B1300"/>
    <w:rsid w:val="003B28AA"/>
    <w:rsid w:val="003B775F"/>
    <w:rsid w:val="003C35C4"/>
    <w:rsid w:val="003C43E2"/>
    <w:rsid w:val="003C500C"/>
    <w:rsid w:val="003C6002"/>
    <w:rsid w:val="003C6637"/>
    <w:rsid w:val="003C70D2"/>
    <w:rsid w:val="003D7E3B"/>
    <w:rsid w:val="003E0225"/>
    <w:rsid w:val="003E0832"/>
    <w:rsid w:val="003E467E"/>
    <w:rsid w:val="003E6A2A"/>
    <w:rsid w:val="003F2759"/>
    <w:rsid w:val="003F7CF1"/>
    <w:rsid w:val="004014BA"/>
    <w:rsid w:val="0040172C"/>
    <w:rsid w:val="00401CC6"/>
    <w:rsid w:val="0040256B"/>
    <w:rsid w:val="004174AA"/>
    <w:rsid w:val="004276BF"/>
    <w:rsid w:val="004339E7"/>
    <w:rsid w:val="00435386"/>
    <w:rsid w:val="00440524"/>
    <w:rsid w:val="00443B3F"/>
    <w:rsid w:val="00453BD4"/>
    <w:rsid w:val="00455393"/>
    <w:rsid w:val="004628D4"/>
    <w:rsid w:val="004638DC"/>
    <w:rsid w:val="00465903"/>
    <w:rsid w:val="00466F81"/>
    <w:rsid w:val="004716CE"/>
    <w:rsid w:val="00476F52"/>
    <w:rsid w:val="00481B02"/>
    <w:rsid w:val="00484A03"/>
    <w:rsid w:val="004852FA"/>
    <w:rsid w:val="004911D9"/>
    <w:rsid w:val="00492786"/>
    <w:rsid w:val="00493167"/>
    <w:rsid w:val="004976D6"/>
    <w:rsid w:val="004A0505"/>
    <w:rsid w:val="004B09DB"/>
    <w:rsid w:val="004C0ABE"/>
    <w:rsid w:val="004D4B9A"/>
    <w:rsid w:val="004D6E88"/>
    <w:rsid w:val="004E0118"/>
    <w:rsid w:val="004E42F3"/>
    <w:rsid w:val="004F4AEA"/>
    <w:rsid w:val="004F7A8D"/>
    <w:rsid w:val="00504248"/>
    <w:rsid w:val="00510EFE"/>
    <w:rsid w:val="0051577D"/>
    <w:rsid w:val="005174CB"/>
    <w:rsid w:val="00517A40"/>
    <w:rsid w:val="005223CA"/>
    <w:rsid w:val="00526A85"/>
    <w:rsid w:val="00530935"/>
    <w:rsid w:val="005331FC"/>
    <w:rsid w:val="00536C04"/>
    <w:rsid w:val="00537FD6"/>
    <w:rsid w:val="005414E9"/>
    <w:rsid w:val="00551BBB"/>
    <w:rsid w:val="00562FF0"/>
    <w:rsid w:val="00563C76"/>
    <w:rsid w:val="00574FA2"/>
    <w:rsid w:val="0058042B"/>
    <w:rsid w:val="005816B3"/>
    <w:rsid w:val="00586EB7"/>
    <w:rsid w:val="005874E1"/>
    <w:rsid w:val="005A0B18"/>
    <w:rsid w:val="005A6A55"/>
    <w:rsid w:val="005A75FA"/>
    <w:rsid w:val="005A7603"/>
    <w:rsid w:val="005B1B03"/>
    <w:rsid w:val="005B5828"/>
    <w:rsid w:val="005B606D"/>
    <w:rsid w:val="005C7FE3"/>
    <w:rsid w:val="005D5D7A"/>
    <w:rsid w:val="005D61CA"/>
    <w:rsid w:val="005D69A3"/>
    <w:rsid w:val="005E51B0"/>
    <w:rsid w:val="005E60BD"/>
    <w:rsid w:val="005E654C"/>
    <w:rsid w:val="005F1377"/>
    <w:rsid w:val="005F20DF"/>
    <w:rsid w:val="005F3853"/>
    <w:rsid w:val="005F3981"/>
    <w:rsid w:val="005F59D9"/>
    <w:rsid w:val="00610AD8"/>
    <w:rsid w:val="006153F6"/>
    <w:rsid w:val="006179F0"/>
    <w:rsid w:val="00621209"/>
    <w:rsid w:val="00624B15"/>
    <w:rsid w:val="006341AF"/>
    <w:rsid w:val="00636356"/>
    <w:rsid w:val="0063785E"/>
    <w:rsid w:val="00642788"/>
    <w:rsid w:val="0064604E"/>
    <w:rsid w:val="00646404"/>
    <w:rsid w:val="00647872"/>
    <w:rsid w:val="00650C5F"/>
    <w:rsid w:val="00665853"/>
    <w:rsid w:val="006737D2"/>
    <w:rsid w:val="0067439E"/>
    <w:rsid w:val="0068077D"/>
    <w:rsid w:val="00680B11"/>
    <w:rsid w:val="00683FF5"/>
    <w:rsid w:val="00687114"/>
    <w:rsid w:val="00696528"/>
    <w:rsid w:val="006A0CC4"/>
    <w:rsid w:val="006A2E01"/>
    <w:rsid w:val="006B1D0D"/>
    <w:rsid w:val="006B4FF2"/>
    <w:rsid w:val="006B7378"/>
    <w:rsid w:val="006C0B7F"/>
    <w:rsid w:val="006C21FE"/>
    <w:rsid w:val="006C2E9F"/>
    <w:rsid w:val="006C7AC2"/>
    <w:rsid w:val="006D0561"/>
    <w:rsid w:val="006D4CE5"/>
    <w:rsid w:val="006E18D3"/>
    <w:rsid w:val="006E4706"/>
    <w:rsid w:val="006E558C"/>
    <w:rsid w:val="006F10BC"/>
    <w:rsid w:val="006F3AEC"/>
    <w:rsid w:val="006F3B11"/>
    <w:rsid w:val="006F52B8"/>
    <w:rsid w:val="0070550E"/>
    <w:rsid w:val="0070593C"/>
    <w:rsid w:val="00712D82"/>
    <w:rsid w:val="0071550D"/>
    <w:rsid w:val="007201ED"/>
    <w:rsid w:val="00734728"/>
    <w:rsid w:val="00742585"/>
    <w:rsid w:val="007435CA"/>
    <w:rsid w:val="00745AAA"/>
    <w:rsid w:val="00746351"/>
    <w:rsid w:val="00746F76"/>
    <w:rsid w:val="00750CDA"/>
    <w:rsid w:val="00752DA6"/>
    <w:rsid w:val="00763D48"/>
    <w:rsid w:val="007759CE"/>
    <w:rsid w:val="00795E01"/>
    <w:rsid w:val="0079648E"/>
    <w:rsid w:val="00797351"/>
    <w:rsid w:val="0079793B"/>
    <w:rsid w:val="007A00C6"/>
    <w:rsid w:val="007A522A"/>
    <w:rsid w:val="007B45FB"/>
    <w:rsid w:val="007B4BF5"/>
    <w:rsid w:val="007B55CC"/>
    <w:rsid w:val="007C29A3"/>
    <w:rsid w:val="007C419B"/>
    <w:rsid w:val="007C4F1C"/>
    <w:rsid w:val="007C7A99"/>
    <w:rsid w:val="007F1F15"/>
    <w:rsid w:val="007F23FA"/>
    <w:rsid w:val="0080172D"/>
    <w:rsid w:val="0080179E"/>
    <w:rsid w:val="00805554"/>
    <w:rsid w:val="008100F5"/>
    <w:rsid w:val="00812342"/>
    <w:rsid w:val="00812DB4"/>
    <w:rsid w:val="00814064"/>
    <w:rsid w:val="008146C9"/>
    <w:rsid w:val="008204ED"/>
    <w:rsid w:val="0083071A"/>
    <w:rsid w:val="00832B37"/>
    <w:rsid w:val="00832DC5"/>
    <w:rsid w:val="00836DD0"/>
    <w:rsid w:val="008477E7"/>
    <w:rsid w:val="00854394"/>
    <w:rsid w:val="0085491C"/>
    <w:rsid w:val="00856B30"/>
    <w:rsid w:val="00860F93"/>
    <w:rsid w:val="008613BD"/>
    <w:rsid w:val="00862D5F"/>
    <w:rsid w:val="00863038"/>
    <w:rsid w:val="00870F6B"/>
    <w:rsid w:val="008716A5"/>
    <w:rsid w:val="00873669"/>
    <w:rsid w:val="00876251"/>
    <w:rsid w:val="00881629"/>
    <w:rsid w:val="00885174"/>
    <w:rsid w:val="00890A51"/>
    <w:rsid w:val="008926C9"/>
    <w:rsid w:val="00892757"/>
    <w:rsid w:val="008944C9"/>
    <w:rsid w:val="008A0AF9"/>
    <w:rsid w:val="008A3525"/>
    <w:rsid w:val="008A5C8C"/>
    <w:rsid w:val="008A5F84"/>
    <w:rsid w:val="008A734A"/>
    <w:rsid w:val="008B3B5A"/>
    <w:rsid w:val="008C0E75"/>
    <w:rsid w:val="008C4E00"/>
    <w:rsid w:val="008C63F4"/>
    <w:rsid w:val="008F017F"/>
    <w:rsid w:val="008F112A"/>
    <w:rsid w:val="008F3308"/>
    <w:rsid w:val="008F4CE3"/>
    <w:rsid w:val="0090738A"/>
    <w:rsid w:val="009177E2"/>
    <w:rsid w:val="00922F49"/>
    <w:rsid w:val="00935A79"/>
    <w:rsid w:val="00936482"/>
    <w:rsid w:val="00943E26"/>
    <w:rsid w:val="00944B0C"/>
    <w:rsid w:val="00944BA5"/>
    <w:rsid w:val="0094686F"/>
    <w:rsid w:val="00950D3E"/>
    <w:rsid w:val="00962758"/>
    <w:rsid w:val="00963467"/>
    <w:rsid w:val="00964648"/>
    <w:rsid w:val="00971A9D"/>
    <w:rsid w:val="009767B6"/>
    <w:rsid w:val="00981B16"/>
    <w:rsid w:val="00987F5A"/>
    <w:rsid w:val="00992F2D"/>
    <w:rsid w:val="009A0619"/>
    <w:rsid w:val="009A085A"/>
    <w:rsid w:val="009A1071"/>
    <w:rsid w:val="009A2968"/>
    <w:rsid w:val="009A61A3"/>
    <w:rsid w:val="009A7710"/>
    <w:rsid w:val="009B0045"/>
    <w:rsid w:val="009B058A"/>
    <w:rsid w:val="009B10D3"/>
    <w:rsid w:val="009B48BC"/>
    <w:rsid w:val="009C09D7"/>
    <w:rsid w:val="009C63BE"/>
    <w:rsid w:val="009C7232"/>
    <w:rsid w:val="009D057B"/>
    <w:rsid w:val="009D25F7"/>
    <w:rsid w:val="009D4930"/>
    <w:rsid w:val="009E2CC4"/>
    <w:rsid w:val="009E363A"/>
    <w:rsid w:val="009E6397"/>
    <w:rsid w:val="009E664C"/>
    <w:rsid w:val="009E6961"/>
    <w:rsid w:val="009F3213"/>
    <w:rsid w:val="00A00E3B"/>
    <w:rsid w:val="00A044C4"/>
    <w:rsid w:val="00A06758"/>
    <w:rsid w:val="00A06B32"/>
    <w:rsid w:val="00A070DD"/>
    <w:rsid w:val="00A113C6"/>
    <w:rsid w:val="00A13F66"/>
    <w:rsid w:val="00A20158"/>
    <w:rsid w:val="00A22332"/>
    <w:rsid w:val="00A25952"/>
    <w:rsid w:val="00A27AD5"/>
    <w:rsid w:val="00A30E06"/>
    <w:rsid w:val="00A343FD"/>
    <w:rsid w:val="00A35438"/>
    <w:rsid w:val="00A36931"/>
    <w:rsid w:val="00A37382"/>
    <w:rsid w:val="00A45E3B"/>
    <w:rsid w:val="00A47FAD"/>
    <w:rsid w:val="00A548BA"/>
    <w:rsid w:val="00A54CC9"/>
    <w:rsid w:val="00A55E97"/>
    <w:rsid w:val="00A55EDB"/>
    <w:rsid w:val="00A60936"/>
    <w:rsid w:val="00A60C9F"/>
    <w:rsid w:val="00A6495E"/>
    <w:rsid w:val="00A700FF"/>
    <w:rsid w:val="00A71444"/>
    <w:rsid w:val="00A76337"/>
    <w:rsid w:val="00A77C20"/>
    <w:rsid w:val="00A8478D"/>
    <w:rsid w:val="00A9240B"/>
    <w:rsid w:val="00A95305"/>
    <w:rsid w:val="00A968B5"/>
    <w:rsid w:val="00A96BE3"/>
    <w:rsid w:val="00A972D1"/>
    <w:rsid w:val="00AA2BB9"/>
    <w:rsid w:val="00AA3F4A"/>
    <w:rsid w:val="00AA6A5E"/>
    <w:rsid w:val="00AB122D"/>
    <w:rsid w:val="00AB61A6"/>
    <w:rsid w:val="00AB77A7"/>
    <w:rsid w:val="00AC102F"/>
    <w:rsid w:val="00AC132A"/>
    <w:rsid w:val="00AC6DDE"/>
    <w:rsid w:val="00AD5608"/>
    <w:rsid w:val="00AD782D"/>
    <w:rsid w:val="00AD7CD3"/>
    <w:rsid w:val="00AF5970"/>
    <w:rsid w:val="00AF6CFE"/>
    <w:rsid w:val="00AF7C4B"/>
    <w:rsid w:val="00B01603"/>
    <w:rsid w:val="00B06CBB"/>
    <w:rsid w:val="00B123B9"/>
    <w:rsid w:val="00B12A4E"/>
    <w:rsid w:val="00B303E4"/>
    <w:rsid w:val="00B31EBC"/>
    <w:rsid w:val="00B347BE"/>
    <w:rsid w:val="00B37E02"/>
    <w:rsid w:val="00B4303D"/>
    <w:rsid w:val="00B43296"/>
    <w:rsid w:val="00B50FDC"/>
    <w:rsid w:val="00B63C5B"/>
    <w:rsid w:val="00B738D6"/>
    <w:rsid w:val="00B77E0C"/>
    <w:rsid w:val="00B8296A"/>
    <w:rsid w:val="00B8357E"/>
    <w:rsid w:val="00B92B12"/>
    <w:rsid w:val="00BA0119"/>
    <w:rsid w:val="00BA6EF4"/>
    <w:rsid w:val="00BA7323"/>
    <w:rsid w:val="00BC1AA7"/>
    <w:rsid w:val="00BC5D50"/>
    <w:rsid w:val="00BC75D0"/>
    <w:rsid w:val="00BD1B24"/>
    <w:rsid w:val="00BD7A0A"/>
    <w:rsid w:val="00BE6B9A"/>
    <w:rsid w:val="00BF0A76"/>
    <w:rsid w:val="00BF2445"/>
    <w:rsid w:val="00BF4B33"/>
    <w:rsid w:val="00BF4B4F"/>
    <w:rsid w:val="00BF4DB8"/>
    <w:rsid w:val="00C003A5"/>
    <w:rsid w:val="00C03A18"/>
    <w:rsid w:val="00C064CB"/>
    <w:rsid w:val="00C07738"/>
    <w:rsid w:val="00C07FF2"/>
    <w:rsid w:val="00C20813"/>
    <w:rsid w:val="00C22E4D"/>
    <w:rsid w:val="00C31306"/>
    <w:rsid w:val="00C324B7"/>
    <w:rsid w:val="00C32B4E"/>
    <w:rsid w:val="00C35ACC"/>
    <w:rsid w:val="00C36EDF"/>
    <w:rsid w:val="00C47D00"/>
    <w:rsid w:val="00C534E2"/>
    <w:rsid w:val="00C5752D"/>
    <w:rsid w:val="00C60E51"/>
    <w:rsid w:val="00C619AB"/>
    <w:rsid w:val="00C63668"/>
    <w:rsid w:val="00C63D6D"/>
    <w:rsid w:val="00C65B36"/>
    <w:rsid w:val="00C8035B"/>
    <w:rsid w:val="00C8330E"/>
    <w:rsid w:val="00C84811"/>
    <w:rsid w:val="00C84D80"/>
    <w:rsid w:val="00C8748A"/>
    <w:rsid w:val="00C87FE9"/>
    <w:rsid w:val="00C9412F"/>
    <w:rsid w:val="00C9530C"/>
    <w:rsid w:val="00C9547B"/>
    <w:rsid w:val="00CA1917"/>
    <w:rsid w:val="00CA1A54"/>
    <w:rsid w:val="00CA5A71"/>
    <w:rsid w:val="00CA6C0E"/>
    <w:rsid w:val="00CB0C9A"/>
    <w:rsid w:val="00CB0ED4"/>
    <w:rsid w:val="00CC0C18"/>
    <w:rsid w:val="00CC2A40"/>
    <w:rsid w:val="00CC7049"/>
    <w:rsid w:val="00CD2100"/>
    <w:rsid w:val="00CE0CD4"/>
    <w:rsid w:val="00CE4683"/>
    <w:rsid w:val="00CE46D3"/>
    <w:rsid w:val="00CE47BB"/>
    <w:rsid w:val="00CE614F"/>
    <w:rsid w:val="00CE6E76"/>
    <w:rsid w:val="00CE6EF0"/>
    <w:rsid w:val="00CF0FAC"/>
    <w:rsid w:val="00CF2E98"/>
    <w:rsid w:val="00CF49F1"/>
    <w:rsid w:val="00D019BD"/>
    <w:rsid w:val="00D02F2D"/>
    <w:rsid w:val="00D05BA1"/>
    <w:rsid w:val="00D07DA8"/>
    <w:rsid w:val="00D10385"/>
    <w:rsid w:val="00D1094D"/>
    <w:rsid w:val="00D1176C"/>
    <w:rsid w:val="00D13812"/>
    <w:rsid w:val="00D13ADE"/>
    <w:rsid w:val="00D13D2A"/>
    <w:rsid w:val="00D16CD0"/>
    <w:rsid w:val="00D177AA"/>
    <w:rsid w:val="00D177F0"/>
    <w:rsid w:val="00D23767"/>
    <w:rsid w:val="00D3169F"/>
    <w:rsid w:val="00D34973"/>
    <w:rsid w:val="00D354D8"/>
    <w:rsid w:val="00D37AD2"/>
    <w:rsid w:val="00D37DE5"/>
    <w:rsid w:val="00D37E91"/>
    <w:rsid w:val="00D432D0"/>
    <w:rsid w:val="00D44056"/>
    <w:rsid w:val="00D53654"/>
    <w:rsid w:val="00D54407"/>
    <w:rsid w:val="00D61939"/>
    <w:rsid w:val="00D64294"/>
    <w:rsid w:val="00D646E7"/>
    <w:rsid w:val="00D64E55"/>
    <w:rsid w:val="00D65B3B"/>
    <w:rsid w:val="00D71D46"/>
    <w:rsid w:val="00D842A2"/>
    <w:rsid w:val="00D84B22"/>
    <w:rsid w:val="00D9074E"/>
    <w:rsid w:val="00D925C8"/>
    <w:rsid w:val="00D95071"/>
    <w:rsid w:val="00DA0A00"/>
    <w:rsid w:val="00DA291F"/>
    <w:rsid w:val="00DA3620"/>
    <w:rsid w:val="00DA755B"/>
    <w:rsid w:val="00DB1525"/>
    <w:rsid w:val="00DB292F"/>
    <w:rsid w:val="00DC12E9"/>
    <w:rsid w:val="00DC2E1D"/>
    <w:rsid w:val="00DC34BB"/>
    <w:rsid w:val="00DC428C"/>
    <w:rsid w:val="00DC43FA"/>
    <w:rsid w:val="00DC505B"/>
    <w:rsid w:val="00DC6813"/>
    <w:rsid w:val="00DC6B6D"/>
    <w:rsid w:val="00DC7312"/>
    <w:rsid w:val="00DD5EDA"/>
    <w:rsid w:val="00DD66BC"/>
    <w:rsid w:val="00DE00DA"/>
    <w:rsid w:val="00DE5259"/>
    <w:rsid w:val="00DE7205"/>
    <w:rsid w:val="00DF0A22"/>
    <w:rsid w:val="00DF4B2B"/>
    <w:rsid w:val="00E0187D"/>
    <w:rsid w:val="00E01F9A"/>
    <w:rsid w:val="00E02C4C"/>
    <w:rsid w:val="00E04ED3"/>
    <w:rsid w:val="00E05715"/>
    <w:rsid w:val="00E11CB3"/>
    <w:rsid w:val="00E30370"/>
    <w:rsid w:val="00E36012"/>
    <w:rsid w:val="00E4313A"/>
    <w:rsid w:val="00E438F7"/>
    <w:rsid w:val="00E45BC0"/>
    <w:rsid w:val="00E5078B"/>
    <w:rsid w:val="00E50961"/>
    <w:rsid w:val="00E61DE7"/>
    <w:rsid w:val="00E62EE3"/>
    <w:rsid w:val="00E67276"/>
    <w:rsid w:val="00E76C82"/>
    <w:rsid w:val="00E76E4C"/>
    <w:rsid w:val="00E80E2B"/>
    <w:rsid w:val="00E82CEB"/>
    <w:rsid w:val="00E85A79"/>
    <w:rsid w:val="00E92EFA"/>
    <w:rsid w:val="00E93ED3"/>
    <w:rsid w:val="00E94040"/>
    <w:rsid w:val="00E96E9F"/>
    <w:rsid w:val="00EA0B54"/>
    <w:rsid w:val="00EA225B"/>
    <w:rsid w:val="00EB49BF"/>
    <w:rsid w:val="00EB49D7"/>
    <w:rsid w:val="00EB692C"/>
    <w:rsid w:val="00EC2836"/>
    <w:rsid w:val="00EC765B"/>
    <w:rsid w:val="00EE3471"/>
    <w:rsid w:val="00EE7FED"/>
    <w:rsid w:val="00EF1EC6"/>
    <w:rsid w:val="00EF3256"/>
    <w:rsid w:val="00EF369F"/>
    <w:rsid w:val="00F034CB"/>
    <w:rsid w:val="00F04EDC"/>
    <w:rsid w:val="00F060B7"/>
    <w:rsid w:val="00F07D35"/>
    <w:rsid w:val="00F07DD4"/>
    <w:rsid w:val="00F12070"/>
    <w:rsid w:val="00F122B3"/>
    <w:rsid w:val="00F15581"/>
    <w:rsid w:val="00F16D8D"/>
    <w:rsid w:val="00F17487"/>
    <w:rsid w:val="00F177CC"/>
    <w:rsid w:val="00F20D8C"/>
    <w:rsid w:val="00F272E4"/>
    <w:rsid w:val="00F35961"/>
    <w:rsid w:val="00F4496A"/>
    <w:rsid w:val="00F4549B"/>
    <w:rsid w:val="00F475B0"/>
    <w:rsid w:val="00F47CD2"/>
    <w:rsid w:val="00F57583"/>
    <w:rsid w:val="00F57E5F"/>
    <w:rsid w:val="00F57ECE"/>
    <w:rsid w:val="00F6051A"/>
    <w:rsid w:val="00F619F2"/>
    <w:rsid w:val="00F651AA"/>
    <w:rsid w:val="00F6734D"/>
    <w:rsid w:val="00F74B66"/>
    <w:rsid w:val="00F74EF2"/>
    <w:rsid w:val="00F903B5"/>
    <w:rsid w:val="00F95974"/>
    <w:rsid w:val="00F97283"/>
    <w:rsid w:val="00FA2793"/>
    <w:rsid w:val="00FA4688"/>
    <w:rsid w:val="00FB1FE1"/>
    <w:rsid w:val="00FB213F"/>
    <w:rsid w:val="00FB5ADE"/>
    <w:rsid w:val="00FB7885"/>
    <w:rsid w:val="00FC0198"/>
    <w:rsid w:val="00FD2860"/>
    <w:rsid w:val="00FD3060"/>
    <w:rsid w:val="00FD6488"/>
    <w:rsid w:val="00FE11D3"/>
    <w:rsid w:val="00FF0198"/>
    <w:rsid w:val="00FF68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151536AD-A011-4F46-8C56-418A9AA3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AEA"/>
    <w:rPr>
      <w:spacing w:val="20"/>
      <w:sz w:val="24"/>
      <w:szCs w:val="24"/>
      <w:lang w:val="en-US" w:eastAsia="en-US"/>
    </w:rPr>
  </w:style>
  <w:style w:type="paragraph" w:styleId="Heading1">
    <w:name w:val="heading 1"/>
    <w:basedOn w:val="Normal"/>
    <w:next w:val="Normal"/>
    <w:qFormat/>
    <w:rsid w:val="006C7AC2"/>
    <w:pPr>
      <w:keepNext/>
      <w:outlineLvl w:val="0"/>
    </w:pPr>
    <w:rPr>
      <w:rFonts w:ascii="Arial" w:hAnsi="Arial" w:cs="Arial"/>
      <w:b/>
      <w:bCs/>
      <w:spacing w:val="0"/>
      <w:sz w:val="22"/>
      <w:szCs w:val="22"/>
      <w:lang w:val="fi-FI"/>
    </w:rPr>
  </w:style>
  <w:style w:type="paragraph" w:styleId="Heading2">
    <w:name w:val="heading 2"/>
    <w:basedOn w:val="Normal"/>
    <w:next w:val="Normal"/>
    <w:qFormat/>
    <w:rsid w:val="006C7AC2"/>
    <w:pPr>
      <w:keepNext/>
      <w:jc w:val="both"/>
      <w:outlineLvl w:val="1"/>
    </w:pPr>
    <w:rPr>
      <w:rFonts w:ascii="Arial" w:hAnsi="Arial" w:cs="Arial"/>
      <w:b/>
      <w:bCs/>
      <w:spacing w:val="0"/>
      <w:sz w:val="22"/>
      <w:szCs w:val="22"/>
      <w:lang w:val="fi-FI"/>
    </w:rPr>
  </w:style>
  <w:style w:type="paragraph" w:styleId="Heading3">
    <w:name w:val="heading 3"/>
    <w:basedOn w:val="Normal"/>
    <w:next w:val="Normal"/>
    <w:qFormat/>
    <w:rsid w:val="006C7AC2"/>
    <w:pPr>
      <w:keepNext/>
      <w:spacing w:line="360" w:lineRule="auto"/>
      <w:outlineLvl w:val="2"/>
    </w:pPr>
    <w:rPr>
      <w:rFonts w:ascii="Arial" w:hAnsi="Arial" w:cs="Arial"/>
      <w:b/>
      <w:bCs/>
      <w:spacing w:val="0"/>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27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151740"/>
    <w:pPr>
      <w:spacing w:line="360" w:lineRule="auto"/>
      <w:ind w:firstLine="1080"/>
    </w:pPr>
    <w:rPr>
      <w:rFonts w:ascii="Arial" w:hAnsi="Arial" w:cs="Arial"/>
      <w:spacing w:val="0"/>
      <w:lang w:val="sv-SE"/>
    </w:rPr>
  </w:style>
  <w:style w:type="paragraph" w:styleId="BodyTextIndent3">
    <w:name w:val="Body Text Indent 3"/>
    <w:basedOn w:val="Normal"/>
    <w:rsid w:val="00151740"/>
    <w:pPr>
      <w:spacing w:line="360" w:lineRule="auto"/>
      <w:ind w:firstLine="1077"/>
    </w:pPr>
    <w:rPr>
      <w:rFonts w:ascii="Arial" w:hAnsi="Arial" w:cs="Arial"/>
      <w:spacing w:val="0"/>
      <w:lang w:val="sv-SE"/>
    </w:rPr>
  </w:style>
  <w:style w:type="paragraph" w:styleId="BodyText2">
    <w:name w:val="Body Text 2"/>
    <w:basedOn w:val="Normal"/>
    <w:rsid w:val="00D354D8"/>
    <w:pPr>
      <w:spacing w:after="120"/>
      <w:ind w:left="283"/>
    </w:pPr>
  </w:style>
  <w:style w:type="paragraph" w:styleId="Caption">
    <w:name w:val="caption"/>
    <w:basedOn w:val="Normal"/>
    <w:next w:val="Normal"/>
    <w:qFormat/>
    <w:rsid w:val="00D84B22"/>
    <w:pPr>
      <w:spacing w:line="360" w:lineRule="auto"/>
      <w:ind w:left="-180" w:hanging="540"/>
    </w:pPr>
    <w:rPr>
      <w:rFonts w:ascii="Arial" w:hAnsi="Arial" w:cs="Arial"/>
      <w:b/>
      <w:bCs/>
      <w:spacing w:val="0"/>
      <w:lang w:val="fi-FI"/>
    </w:rPr>
  </w:style>
  <w:style w:type="paragraph" w:styleId="Footer">
    <w:name w:val="footer"/>
    <w:basedOn w:val="Normal"/>
    <w:link w:val="FooterChar"/>
    <w:uiPriority w:val="99"/>
    <w:rsid w:val="003B775F"/>
    <w:pPr>
      <w:tabs>
        <w:tab w:val="center" w:pos="4153"/>
        <w:tab w:val="right" w:pos="8306"/>
      </w:tabs>
    </w:pPr>
  </w:style>
  <w:style w:type="character" w:styleId="PageNumber">
    <w:name w:val="page number"/>
    <w:basedOn w:val="DefaultParagraphFont"/>
    <w:rsid w:val="003B775F"/>
  </w:style>
  <w:style w:type="paragraph" w:styleId="Header">
    <w:name w:val="header"/>
    <w:basedOn w:val="Normal"/>
    <w:link w:val="HeaderChar"/>
    <w:rsid w:val="003B775F"/>
    <w:pPr>
      <w:tabs>
        <w:tab w:val="center" w:pos="4153"/>
        <w:tab w:val="right" w:pos="8306"/>
      </w:tabs>
    </w:pPr>
  </w:style>
  <w:style w:type="paragraph" w:styleId="BalloonText">
    <w:name w:val="Balloon Text"/>
    <w:basedOn w:val="Normal"/>
    <w:link w:val="BalloonTextChar"/>
    <w:rsid w:val="00A37382"/>
    <w:rPr>
      <w:rFonts w:ascii="Tahoma" w:hAnsi="Tahoma" w:cs="Tahoma"/>
      <w:sz w:val="16"/>
      <w:szCs w:val="16"/>
    </w:rPr>
  </w:style>
  <w:style w:type="character" w:customStyle="1" w:styleId="BalloonTextChar">
    <w:name w:val="Balloon Text Char"/>
    <w:basedOn w:val="DefaultParagraphFont"/>
    <w:link w:val="BalloonText"/>
    <w:rsid w:val="00A37382"/>
    <w:rPr>
      <w:rFonts w:ascii="Tahoma" w:hAnsi="Tahoma" w:cs="Tahoma"/>
      <w:spacing w:val="20"/>
      <w:sz w:val="16"/>
      <w:szCs w:val="16"/>
    </w:rPr>
  </w:style>
  <w:style w:type="character" w:customStyle="1" w:styleId="FooterChar">
    <w:name w:val="Footer Char"/>
    <w:basedOn w:val="DefaultParagraphFont"/>
    <w:link w:val="Footer"/>
    <w:uiPriority w:val="99"/>
    <w:rsid w:val="0020384E"/>
    <w:rPr>
      <w:spacing w:val="20"/>
      <w:sz w:val="24"/>
      <w:szCs w:val="24"/>
      <w:lang w:val="en-US" w:eastAsia="en-US"/>
    </w:rPr>
  </w:style>
  <w:style w:type="character" w:customStyle="1" w:styleId="HeaderChar">
    <w:name w:val="Header Char"/>
    <w:basedOn w:val="DefaultParagraphFont"/>
    <w:link w:val="Header"/>
    <w:uiPriority w:val="99"/>
    <w:rsid w:val="00481B02"/>
    <w:rPr>
      <w:spacing w:val="20"/>
      <w:sz w:val="24"/>
      <w:szCs w:val="24"/>
    </w:rPr>
  </w:style>
  <w:style w:type="paragraph" w:styleId="ListParagraph">
    <w:name w:val="List Paragraph"/>
    <w:basedOn w:val="Normal"/>
    <w:uiPriority w:val="34"/>
    <w:qFormat/>
    <w:rsid w:val="006460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0029">
      <w:bodyDiv w:val="1"/>
      <w:marLeft w:val="0"/>
      <w:marRight w:val="0"/>
      <w:marTop w:val="0"/>
      <w:marBottom w:val="0"/>
      <w:divBdr>
        <w:top w:val="none" w:sz="0" w:space="0" w:color="auto"/>
        <w:left w:val="none" w:sz="0" w:space="0" w:color="auto"/>
        <w:bottom w:val="none" w:sz="0" w:space="0" w:color="auto"/>
        <w:right w:val="none" w:sz="0" w:space="0" w:color="auto"/>
      </w:divBdr>
    </w:div>
    <w:div w:id="124931522">
      <w:bodyDiv w:val="1"/>
      <w:marLeft w:val="0"/>
      <w:marRight w:val="0"/>
      <w:marTop w:val="0"/>
      <w:marBottom w:val="0"/>
      <w:divBdr>
        <w:top w:val="none" w:sz="0" w:space="0" w:color="auto"/>
        <w:left w:val="none" w:sz="0" w:space="0" w:color="auto"/>
        <w:bottom w:val="none" w:sz="0" w:space="0" w:color="auto"/>
        <w:right w:val="none" w:sz="0" w:space="0" w:color="auto"/>
      </w:divBdr>
    </w:div>
    <w:div w:id="844440792">
      <w:bodyDiv w:val="1"/>
      <w:marLeft w:val="0"/>
      <w:marRight w:val="0"/>
      <w:marTop w:val="0"/>
      <w:marBottom w:val="0"/>
      <w:divBdr>
        <w:top w:val="none" w:sz="0" w:space="0" w:color="auto"/>
        <w:left w:val="none" w:sz="0" w:space="0" w:color="auto"/>
        <w:bottom w:val="none" w:sz="0" w:space="0" w:color="auto"/>
        <w:right w:val="none" w:sz="0" w:space="0" w:color="auto"/>
      </w:divBdr>
    </w:div>
    <w:div w:id="1016231456">
      <w:bodyDiv w:val="1"/>
      <w:marLeft w:val="0"/>
      <w:marRight w:val="0"/>
      <w:marTop w:val="0"/>
      <w:marBottom w:val="0"/>
      <w:divBdr>
        <w:top w:val="none" w:sz="0" w:space="0" w:color="auto"/>
        <w:left w:val="none" w:sz="0" w:space="0" w:color="auto"/>
        <w:bottom w:val="none" w:sz="0" w:space="0" w:color="auto"/>
        <w:right w:val="none" w:sz="0" w:space="0" w:color="auto"/>
      </w:divBdr>
    </w:div>
    <w:div w:id="1185940110">
      <w:bodyDiv w:val="1"/>
      <w:marLeft w:val="0"/>
      <w:marRight w:val="0"/>
      <w:marTop w:val="0"/>
      <w:marBottom w:val="0"/>
      <w:divBdr>
        <w:top w:val="none" w:sz="0" w:space="0" w:color="auto"/>
        <w:left w:val="none" w:sz="0" w:space="0" w:color="auto"/>
        <w:bottom w:val="none" w:sz="0" w:space="0" w:color="auto"/>
        <w:right w:val="none" w:sz="0" w:space="0" w:color="auto"/>
      </w:divBdr>
    </w:div>
    <w:div w:id="1293822745">
      <w:bodyDiv w:val="1"/>
      <w:marLeft w:val="0"/>
      <w:marRight w:val="0"/>
      <w:marTop w:val="0"/>
      <w:marBottom w:val="0"/>
      <w:divBdr>
        <w:top w:val="none" w:sz="0" w:space="0" w:color="auto"/>
        <w:left w:val="none" w:sz="0" w:space="0" w:color="auto"/>
        <w:bottom w:val="none" w:sz="0" w:space="0" w:color="auto"/>
        <w:right w:val="none" w:sz="0" w:space="0" w:color="auto"/>
      </w:divBdr>
    </w:div>
    <w:div w:id="1424641786">
      <w:bodyDiv w:val="1"/>
      <w:marLeft w:val="0"/>
      <w:marRight w:val="0"/>
      <w:marTop w:val="0"/>
      <w:marBottom w:val="0"/>
      <w:divBdr>
        <w:top w:val="none" w:sz="0" w:space="0" w:color="auto"/>
        <w:left w:val="none" w:sz="0" w:space="0" w:color="auto"/>
        <w:bottom w:val="none" w:sz="0" w:space="0" w:color="auto"/>
        <w:right w:val="none" w:sz="0" w:space="0" w:color="auto"/>
      </w:divBdr>
    </w:div>
    <w:div w:id="1607537424">
      <w:bodyDiv w:val="1"/>
      <w:marLeft w:val="0"/>
      <w:marRight w:val="0"/>
      <w:marTop w:val="0"/>
      <w:marBottom w:val="0"/>
      <w:divBdr>
        <w:top w:val="none" w:sz="0" w:space="0" w:color="auto"/>
        <w:left w:val="none" w:sz="0" w:space="0" w:color="auto"/>
        <w:bottom w:val="none" w:sz="0" w:space="0" w:color="auto"/>
        <w:right w:val="none" w:sz="0" w:space="0" w:color="auto"/>
      </w:divBdr>
    </w:div>
    <w:div w:id="165078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DBC7B-0666-4D36-97B3-F1CF9F39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CATATAN ATAS LAPORAN KEUANGAN</vt:lpstr>
    </vt:vector>
  </TitlesOfParts>
  <Company>royalty</Company>
  <LinksUpToDate>false</LinksUpToDate>
  <CharactersWithSpaces>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CATATAN ATAS LAPORAN KEUANGAN</dc:title>
  <dc:creator>-</dc:creator>
  <cp:lastModifiedBy>ASUS</cp:lastModifiedBy>
  <cp:revision>4</cp:revision>
  <cp:lastPrinted>2021-03-12T01:17:00Z</cp:lastPrinted>
  <dcterms:created xsi:type="dcterms:W3CDTF">2021-03-10T04:01:00Z</dcterms:created>
  <dcterms:modified xsi:type="dcterms:W3CDTF">2022-02-21T03:08:00Z</dcterms:modified>
</cp:coreProperties>
</file>